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3FA" w:rsidRPr="00365321" w:rsidRDefault="00FE63FA" w:rsidP="00FE63F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E63FA" w:rsidRPr="00365321" w:rsidRDefault="00FE63FA" w:rsidP="00FE63F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E63FA" w:rsidRPr="00365321" w:rsidRDefault="00FE63FA" w:rsidP="00FE63FA">
      <w:pPr>
        <w:spacing w:before="0" w:beforeAutospacing="0" w:after="0" w:afterAutospacing="0"/>
        <w:jc w:val="center"/>
        <w:rPr>
          <w:sz w:val="28"/>
          <w:szCs w:val="28"/>
        </w:rPr>
      </w:pPr>
      <w:r w:rsidRPr="00365321">
        <w:rPr>
          <w:b/>
          <w:sz w:val="28"/>
          <w:szCs w:val="28"/>
        </w:rPr>
        <w:t>(АНО ВО ОУЭП)</w:t>
      </w:r>
    </w:p>
    <w:p w:rsidR="00FE63FA" w:rsidRPr="00365321" w:rsidRDefault="00FE63FA" w:rsidP="00FE63FA">
      <w:pPr>
        <w:tabs>
          <w:tab w:val="left" w:pos="900"/>
          <w:tab w:val="left" w:pos="1080"/>
        </w:tabs>
        <w:suppressAutoHyphens/>
        <w:spacing w:before="0" w:beforeAutospacing="0" w:after="0" w:afterAutospacing="0"/>
        <w:ind w:firstLine="709"/>
        <w:jc w:val="both"/>
        <w:rPr>
          <w:b/>
          <w:sz w:val="20"/>
          <w:szCs w:val="20"/>
        </w:rPr>
      </w:pPr>
    </w:p>
    <w:p w:rsidR="00FE63FA" w:rsidRPr="00365321" w:rsidRDefault="00FE63FA" w:rsidP="00FE63FA">
      <w:pPr>
        <w:tabs>
          <w:tab w:val="left" w:pos="900"/>
          <w:tab w:val="left" w:pos="1080"/>
        </w:tabs>
        <w:suppressAutoHyphens/>
        <w:spacing w:before="0" w:beforeAutospacing="0" w:after="0" w:afterAutospacing="0"/>
        <w:ind w:firstLine="709"/>
        <w:jc w:val="both"/>
        <w:rPr>
          <w:b/>
          <w:sz w:val="20"/>
          <w:szCs w:val="20"/>
        </w:rPr>
      </w:pPr>
    </w:p>
    <w:p w:rsidR="00FE63FA" w:rsidRPr="00365321" w:rsidRDefault="00FE63FA" w:rsidP="00FE63FA">
      <w:pPr>
        <w:tabs>
          <w:tab w:val="left" w:pos="900"/>
          <w:tab w:val="left" w:pos="1080"/>
        </w:tabs>
        <w:suppressAutoHyphens/>
        <w:spacing w:before="0" w:beforeAutospacing="0" w:after="0" w:afterAutospacing="0"/>
        <w:ind w:firstLine="709"/>
        <w:jc w:val="both"/>
        <w:rPr>
          <w:b/>
          <w:sz w:val="20"/>
          <w:szCs w:val="20"/>
        </w:rPr>
      </w:pPr>
    </w:p>
    <w:p w:rsidR="00FE63FA" w:rsidRPr="00365321" w:rsidRDefault="00FE63FA" w:rsidP="00FE63FA">
      <w:pPr>
        <w:tabs>
          <w:tab w:val="left" w:pos="900"/>
          <w:tab w:val="left" w:pos="1080"/>
        </w:tabs>
        <w:suppressAutoHyphens/>
        <w:spacing w:before="0" w:beforeAutospacing="0" w:after="0" w:afterAutospacing="0"/>
        <w:ind w:firstLine="709"/>
        <w:jc w:val="both"/>
        <w:rPr>
          <w:b/>
          <w:sz w:val="20"/>
          <w:szCs w:val="20"/>
        </w:rPr>
      </w:pPr>
    </w:p>
    <w:p w:rsidR="00FE63FA" w:rsidRPr="000C11EC" w:rsidRDefault="00FE63FA" w:rsidP="00FE63F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E63FA" w:rsidRPr="000C11EC" w:rsidRDefault="00FE63FA" w:rsidP="00FE63F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E63FA" w:rsidRPr="00365321" w:rsidRDefault="00FE63FA" w:rsidP="00FE63FA">
      <w:pPr>
        <w:tabs>
          <w:tab w:val="left" w:pos="900"/>
          <w:tab w:val="left" w:pos="1080"/>
        </w:tabs>
        <w:suppressAutoHyphens/>
        <w:spacing w:before="0" w:beforeAutospacing="0" w:after="0" w:afterAutospacing="0"/>
        <w:ind w:firstLine="709"/>
        <w:jc w:val="both"/>
        <w:rPr>
          <w:b/>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center"/>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66141A" w:rsidRPr="00365321" w:rsidRDefault="0066141A" w:rsidP="0066141A">
      <w:pPr>
        <w:tabs>
          <w:tab w:val="left" w:pos="900"/>
          <w:tab w:val="left" w:pos="1080"/>
        </w:tabs>
        <w:suppressAutoHyphens/>
        <w:spacing w:before="0" w:beforeAutospacing="0" w:after="0" w:afterAutospacing="0"/>
        <w:ind w:firstLine="709"/>
        <w:jc w:val="center"/>
        <w:rPr>
          <w:b/>
        </w:rPr>
      </w:pPr>
    </w:p>
    <w:p w:rsidR="0066141A" w:rsidRPr="00365321" w:rsidRDefault="0066141A" w:rsidP="0066141A">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66141A" w:rsidRPr="00365321" w:rsidRDefault="0066141A" w:rsidP="0066141A">
      <w:pPr>
        <w:tabs>
          <w:tab w:val="left" w:pos="900"/>
          <w:tab w:val="left" w:pos="1080"/>
        </w:tabs>
        <w:suppressAutoHyphens/>
        <w:spacing w:before="0" w:beforeAutospacing="0" w:after="0" w:afterAutospacing="0"/>
        <w:ind w:firstLine="709"/>
        <w:jc w:val="center"/>
        <w:rPr>
          <w:b/>
        </w:rPr>
      </w:pPr>
    </w:p>
    <w:p w:rsidR="0066141A" w:rsidRPr="00365321" w:rsidRDefault="0066141A" w:rsidP="0044284D">
      <w:pPr>
        <w:tabs>
          <w:tab w:val="left" w:pos="900"/>
          <w:tab w:val="left" w:pos="1080"/>
        </w:tabs>
        <w:suppressAutoHyphens/>
        <w:spacing w:before="0" w:beforeAutospacing="0" w:after="0" w:afterAutospacing="0"/>
        <w:ind w:firstLine="709"/>
        <w:jc w:val="center"/>
      </w:pPr>
      <w:r w:rsidRPr="00365321">
        <w:t>Наименование дисциплины Б1.В.06 Судебная медицина и психиатрия</w:t>
      </w:r>
    </w:p>
    <w:p w:rsidR="0066141A" w:rsidRPr="00365321" w:rsidRDefault="004510F2" w:rsidP="0044284D">
      <w:pPr>
        <w:tabs>
          <w:tab w:val="left" w:pos="900"/>
          <w:tab w:val="left" w:pos="1080"/>
        </w:tabs>
        <w:suppressAutoHyphens/>
        <w:spacing w:before="0" w:beforeAutospacing="0" w:after="0" w:afterAutospacing="0"/>
        <w:ind w:firstLine="709"/>
        <w:jc w:val="center"/>
      </w:pPr>
      <w:r>
        <w:t>Образовательная программа</w:t>
      </w:r>
      <w:r w:rsidR="0066141A" w:rsidRPr="00365321">
        <w:t xml:space="preserve"> направления подготовки 40.03.01 «Юриспруденция», направленность (профиль): «Гражданско-правовая»</w:t>
      </w:r>
    </w:p>
    <w:p w:rsidR="0066141A" w:rsidRPr="00365321" w:rsidRDefault="0066141A" w:rsidP="0066141A">
      <w:pPr>
        <w:tabs>
          <w:tab w:val="left" w:pos="900"/>
          <w:tab w:val="left" w:pos="1080"/>
        </w:tabs>
        <w:suppressAutoHyphens/>
        <w:spacing w:before="0" w:beforeAutospacing="0" w:after="0" w:afterAutospacing="0"/>
        <w:ind w:firstLine="709"/>
        <w:jc w:val="center"/>
      </w:pPr>
    </w:p>
    <w:p w:rsidR="0066141A" w:rsidRPr="00365321" w:rsidRDefault="0066141A" w:rsidP="0066141A">
      <w:pPr>
        <w:tabs>
          <w:tab w:val="left" w:pos="900"/>
          <w:tab w:val="left" w:pos="1080"/>
        </w:tabs>
        <w:suppressAutoHyphens/>
        <w:spacing w:before="0" w:beforeAutospacing="0" w:after="0" w:afterAutospacing="0"/>
        <w:ind w:firstLine="709"/>
        <w:rPr>
          <w:b/>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FE63FA" w:rsidP="0066141A">
      <w:pPr>
        <w:spacing w:before="0" w:beforeAutospacing="0" w:after="0" w:afterAutospacing="0"/>
        <w:jc w:val="right"/>
        <w:rPr>
          <w:sz w:val="20"/>
          <w:szCs w:val="20"/>
        </w:rPr>
      </w:pPr>
      <w:r>
        <w:rPr>
          <w:sz w:val="20"/>
          <w:szCs w:val="20"/>
        </w:rPr>
        <w:t xml:space="preserve"> </w:t>
      </w:r>
    </w:p>
    <w:p w:rsidR="0066141A" w:rsidRPr="00365321" w:rsidRDefault="0066141A" w:rsidP="0066141A">
      <w:pPr>
        <w:tabs>
          <w:tab w:val="left" w:pos="900"/>
          <w:tab w:val="left" w:pos="1080"/>
        </w:tabs>
        <w:suppressAutoHyphens/>
        <w:spacing w:before="0" w:beforeAutospacing="0" w:after="0" w:afterAutospacing="0"/>
        <w:ind w:firstLine="709"/>
        <w:jc w:val="right"/>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rPr>
      </w:pPr>
    </w:p>
    <w:p w:rsidR="0066141A" w:rsidRPr="00365321" w:rsidRDefault="00C252E9" w:rsidP="0066141A">
      <w:pPr>
        <w:tabs>
          <w:tab w:val="left" w:pos="900"/>
          <w:tab w:val="left" w:pos="1080"/>
        </w:tabs>
        <w:suppressAutoHyphens/>
        <w:spacing w:before="0" w:beforeAutospacing="0" w:after="0" w:afterAutospacing="0"/>
        <w:rPr>
          <w:u w:val="single"/>
        </w:rPr>
      </w:pPr>
      <w:r>
        <w:t>Квалификация</w:t>
      </w:r>
      <w:r w:rsidR="0066141A" w:rsidRPr="00365321">
        <w:t xml:space="preserve">- </w:t>
      </w:r>
      <w:r w:rsidR="0066141A" w:rsidRPr="00C252E9">
        <w:t>бакалавр</w:t>
      </w: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66141A" w:rsidRPr="00365321" w:rsidRDefault="0066141A" w:rsidP="0066141A">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Давитадзе</w:t>
      </w:r>
      <w:proofErr w:type="spellEnd"/>
      <w:r w:rsidRPr="00365321">
        <w:rPr>
          <w:sz w:val="20"/>
          <w:szCs w:val="20"/>
        </w:rPr>
        <w:t xml:space="preserve"> М.Д., </w:t>
      </w:r>
      <w:proofErr w:type="spellStart"/>
      <w:r w:rsidRPr="00365321">
        <w:rPr>
          <w:sz w:val="20"/>
          <w:szCs w:val="20"/>
        </w:rPr>
        <w:t>д.ю.н</w:t>
      </w:r>
      <w:proofErr w:type="spellEnd"/>
      <w:r w:rsidRPr="00365321">
        <w:rPr>
          <w:sz w:val="20"/>
          <w:szCs w:val="20"/>
        </w:rPr>
        <w:t>., проф.</w:t>
      </w: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66141A" w:rsidP="0066141A">
      <w:pPr>
        <w:tabs>
          <w:tab w:val="left" w:pos="900"/>
          <w:tab w:val="left" w:pos="1080"/>
        </w:tabs>
        <w:suppressAutoHyphens/>
        <w:spacing w:before="0" w:beforeAutospacing="0" w:after="0" w:afterAutospacing="0"/>
        <w:ind w:firstLine="709"/>
        <w:rPr>
          <w:sz w:val="20"/>
          <w:szCs w:val="20"/>
          <w:u w:val="single"/>
        </w:rPr>
      </w:pPr>
    </w:p>
    <w:p w:rsidR="0066141A" w:rsidRPr="00365321" w:rsidRDefault="008C0C1B" w:rsidP="0066141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E63FA">
        <w:rPr>
          <w:sz w:val="20"/>
          <w:szCs w:val="20"/>
        </w:rPr>
        <w:t>3</w:t>
      </w:r>
      <w:bookmarkStart w:id="0" w:name="_GoBack"/>
      <w:bookmarkEnd w:id="0"/>
      <w:r w:rsidR="0066141A" w:rsidRPr="00365321">
        <w:rPr>
          <w:sz w:val="20"/>
          <w:szCs w:val="20"/>
        </w:rPr>
        <w:br w:type="page"/>
      </w:r>
    </w:p>
    <w:p w:rsidR="0066141A" w:rsidRPr="00365321" w:rsidRDefault="0066141A" w:rsidP="0066141A">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66141A" w:rsidRPr="00365321" w:rsidRDefault="0066141A" w:rsidP="0066141A">
      <w:pPr>
        <w:tabs>
          <w:tab w:val="left" w:pos="1134"/>
        </w:tabs>
        <w:suppressAutoHyphens/>
        <w:spacing w:before="0" w:beforeAutospacing="0" w:after="0" w:afterAutospacing="0"/>
        <w:ind w:firstLine="709"/>
        <w:jc w:val="both"/>
        <w:rPr>
          <w:b/>
          <w:i/>
          <w:sz w:val="20"/>
          <w:szCs w:val="20"/>
        </w:rPr>
      </w:pPr>
      <w:r w:rsidRPr="00365321">
        <w:rPr>
          <w:b/>
          <w:i/>
          <w:sz w:val="20"/>
          <w:szCs w:val="20"/>
        </w:rPr>
        <w:t>Цель дисциплины -</w:t>
      </w:r>
      <w:r w:rsidRPr="00365321">
        <w:rPr>
          <w:sz w:val="20"/>
          <w:szCs w:val="20"/>
        </w:rPr>
        <w:t xml:space="preserve"> дать обучающимся основополагающие теоретические познания и необходимые для дальнейшей работы практические навыки в области судебной медицины и психиатрии.</w:t>
      </w:r>
    </w:p>
    <w:p w:rsidR="0066141A" w:rsidRPr="00365321" w:rsidRDefault="0066141A" w:rsidP="0066141A">
      <w:pPr>
        <w:pStyle w:val="aff7"/>
        <w:tabs>
          <w:tab w:val="left" w:pos="1134"/>
        </w:tabs>
        <w:suppressAutoHyphens/>
        <w:spacing w:after="0"/>
        <w:ind w:firstLine="709"/>
        <w:jc w:val="both"/>
        <w:rPr>
          <w:b/>
          <w:i/>
          <w:sz w:val="20"/>
        </w:rPr>
      </w:pPr>
      <w:r w:rsidRPr="00365321">
        <w:rPr>
          <w:b/>
          <w:i/>
          <w:sz w:val="20"/>
        </w:rPr>
        <w:t>Задачи дисциплины:</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обучение обучающихся правильному составлению вопросов, выносимых на разрешение перед судебно-медицинской экспертизой;</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выработка умения объективно оценивать заключения судебно-медицинской экспертизы с последующим использованием полученных ею данных в своей практической деятельности;</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ознакомление с организацией и методикой проведения судебно-медицинских экспертиз потерпевших, обвиняемых и других лиц, трупа, вещественных доказательств и экспертиз по материалам уголовных дел;</w:t>
      </w:r>
    </w:p>
    <w:p w:rsidR="0066141A" w:rsidRPr="00365321" w:rsidRDefault="0066141A" w:rsidP="0066141A">
      <w:pPr>
        <w:numPr>
          <w:ilvl w:val="0"/>
          <w:numId w:val="66"/>
        </w:numPr>
        <w:tabs>
          <w:tab w:val="clear" w:pos="1174"/>
          <w:tab w:val="left" w:pos="900"/>
        </w:tabs>
        <w:suppressAutoHyphens/>
        <w:spacing w:before="0" w:beforeAutospacing="0" w:after="0" w:afterAutospacing="0"/>
        <w:ind w:left="0" w:firstLine="709"/>
        <w:jc w:val="both"/>
        <w:rPr>
          <w:sz w:val="20"/>
          <w:szCs w:val="20"/>
        </w:rPr>
      </w:pPr>
      <w:r w:rsidRPr="00365321">
        <w:rPr>
          <w:sz w:val="20"/>
          <w:szCs w:val="20"/>
        </w:rPr>
        <w:t>формирование у обучаемых знаний по судебно-медицинской экспертизе живых лиц и вещественных доказательств биологического происхождения, пр</w:t>
      </w:r>
      <w:r w:rsidR="004510F2">
        <w:rPr>
          <w:sz w:val="20"/>
          <w:szCs w:val="20"/>
        </w:rPr>
        <w:t>иобретение ими навыков в работе</w:t>
      </w:r>
      <w:r w:rsidRPr="00365321">
        <w:rPr>
          <w:sz w:val="20"/>
          <w:szCs w:val="20"/>
        </w:rPr>
        <w:t xml:space="preserve"> с судебно-медицинской документацией;</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ознакомление с опытом работы и достижениями местных судебно-медицинских экспертных учреждений;</w:t>
      </w:r>
    </w:p>
    <w:p w:rsidR="0066141A" w:rsidRPr="00365321" w:rsidRDefault="0066141A" w:rsidP="0066141A">
      <w:pPr>
        <w:numPr>
          <w:ilvl w:val="0"/>
          <w:numId w:val="66"/>
        </w:numPr>
        <w:tabs>
          <w:tab w:val="clear" w:pos="1174"/>
          <w:tab w:val="left" w:pos="900"/>
        </w:tabs>
        <w:suppressAutoHyphens/>
        <w:spacing w:before="0" w:beforeAutospacing="0" w:after="0" w:afterAutospacing="0"/>
        <w:ind w:left="0" w:firstLine="709"/>
        <w:jc w:val="both"/>
        <w:rPr>
          <w:sz w:val="20"/>
          <w:szCs w:val="20"/>
        </w:rPr>
      </w:pPr>
      <w:r w:rsidRPr="00365321">
        <w:rPr>
          <w:sz w:val="20"/>
          <w:szCs w:val="20"/>
        </w:rPr>
        <w:t>познание значения судебной психиатрии в уголовном и гражданском процессе, с одной стороны, для защиты общества от опасных действий психически больных и, с другой стороны, для защиты прав лиц с психическими расстройствами.</w:t>
      </w:r>
    </w:p>
    <w:p w:rsidR="004510F2" w:rsidRDefault="004510F2" w:rsidP="004510F2">
      <w:pPr>
        <w:tabs>
          <w:tab w:val="left" w:pos="900"/>
          <w:tab w:val="left" w:pos="1080"/>
        </w:tabs>
        <w:spacing w:before="0" w:beforeAutospacing="0" w:after="0" w:afterAutospacing="0"/>
        <w:ind w:firstLine="709"/>
        <w:rPr>
          <w:b/>
          <w:sz w:val="20"/>
          <w:szCs w:val="20"/>
        </w:rPr>
      </w:pPr>
    </w:p>
    <w:p w:rsidR="0066141A" w:rsidRPr="004510F2" w:rsidRDefault="0066141A" w:rsidP="004510F2">
      <w:pPr>
        <w:tabs>
          <w:tab w:val="left" w:pos="900"/>
          <w:tab w:val="left" w:pos="1080"/>
        </w:tabs>
        <w:spacing w:before="0" w:beforeAutospacing="0" w:after="0" w:afterAutospacing="0"/>
        <w:ind w:firstLine="709"/>
        <w:rPr>
          <w:b/>
          <w:sz w:val="20"/>
          <w:szCs w:val="20"/>
        </w:rPr>
      </w:pPr>
      <w:r w:rsidRPr="004510F2">
        <w:rPr>
          <w:b/>
          <w:sz w:val="20"/>
          <w:szCs w:val="20"/>
        </w:rPr>
        <w:t>2. Место дисциплины в структуре ОП</w:t>
      </w:r>
    </w:p>
    <w:p w:rsidR="0066141A" w:rsidRPr="00365321" w:rsidRDefault="0066141A" w:rsidP="0066141A">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w:t>
      </w:r>
      <w:r w:rsidR="004510F2">
        <w:rPr>
          <w:rFonts w:ascii="Times New Roman" w:hAnsi="Times New Roman"/>
        </w:rPr>
        <w:t xml:space="preserve">удебная медицина и психиатрия» </w:t>
      </w:r>
      <w:r w:rsidRPr="00365321">
        <w:rPr>
          <w:rFonts w:ascii="Times New Roman" w:hAnsi="Times New Roman"/>
        </w:rPr>
        <w:t xml:space="preserve">относится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rsidR="004510F2" w:rsidRDefault="004510F2" w:rsidP="004510F2">
      <w:pPr>
        <w:tabs>
          <w:tab w:val="left" w:pos="900"/>
          <w:tab w:val="left" w:pos="1080"/>
        </w:tabs>
        <w:spacing w:before="0" w:beforeAutospacing="0" w:after="0" w:afterAutospacing="0"/>
        <w:ind w:firstLine="709"/>
        <w:rPr>
          <w:b/>
          <w:sz w:val="20"/>
          <w:szCs w:val="20"/>
        </w:rPr>
      </w:pPr>
    </w:p>
    <w:p w:rsidR="0066141A" w:rsidRPr="004510F2" w:rsidRDefault="0066141A" w:rsidP="004510F2">
      <w:pPr>
        <w:tabs>
          <w:tab w:val="left" w:pos="900"/>
          <w:tab w:val="left" w:pos="1080"/>
        </w:tabs>
        <w:spacing w:before="0" w:beforeAutospacing="0" w:after="0" w:afterAutospacing="0"/>
        <w:ind w:firstLine="709"/>
        <w:rPr>
          <w:b/>
          <w:sz w:val="20"/>
          <w:szCs w:val="20"/>
        </w:rPr>
      </w:pPr>
      <w:r w:rsidRPr="004510F2">
        <w:rPr>
          <w:b/>
          <w:sz w:val="20"/>
          <w:szCs w:val="20"/>
        </w:rPr>
        <w:t>3. Планируемые результаты обучения по дисциплине</w:t>
      </w:r>
    </w:p>
    <w:p w:rsidR="0066141A" w:rsidRPr="00365321" w:rsidRDefault="0066141A" w:rsidP="0066141A">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ПК-3.</w:t>
      </w:r>
      <w:r w:rsidRPr="00365321">
        <w:t xml:space="preserve"> </w:t>
      </w:r>
      <w:r w:rsidRPr="00365321">
        <w:rPr>
          <w:sz w:val="20"/>
          <w:szCs w:val="20"/>
        </w:rPr>
        <w:t xml:space="preserve">Способен выполнять должностные обязанности по выявлению, пресечению, раскрытию и </w:t>
      </w:r>
      <w:r w:rsidR="009F174A" w:rsidRPr="00365321">
        <w:rPr>
          <w:sz w:val="20"/>
          <w:szCs w:val="20"/>
        </w:rPr>
        <w:t>расследованию преступлений,</w:t>
      </w:r>
      <w:r w:rsidRPr="00365321">
        <w:rPr>
          <w:sz w:val="20"/>
          <w:szCs w:val="20"/>
        </w:rPr>
        <w:t xml:space="preserve"> и исполнению наказаний.</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6141A" w:rsidRPr="00365321" w:rsidRDefault="0066141A" w:rsidP="0066141A">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66141A" w:rsidRPr="00365321" w:rsidRDefault="0066141A" w:rsidP="0066141A">
      <w:pPr>
        <w:tabs>
          <w:tab w:val="left" w:pos="900"/>
        </w:tabs>
        <w:suppressAutoHyphens/>
        <w:spacing w:before="0" w:beforeAutospacing="0" w:after="0" w:afterAutospacing="0"/>
        <w:ind w:firstLine="709"/>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4394"/>
      </w:tblGrid>
      <w:tr w:rsidR="0066141A" w:rsidRPr="00365321" w:rsidTr="009C1438">
        <w:trPr>
          <w:tblHeader/>
        </w:trPr>
        <w:tc>
          <w:tcPr>
            <w:tcW w:w="2093" w:type="dxa"/>
          </w:tcPr>
          <w:p w:rsidR="0066141A" w:rsidRPr="00365321" w:rsidRDefault="0066141A"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827" w:type="dxa"/>
          </w:tcPr>
          <w:p w:rsidR="0066141A" w:rsidRPr="00365321" w:rsidRDefault="0066141A"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66141A" w:rsidRPr="00365321" w:rsidRDefault="0066141A"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66141A" w:rsidRPr="00365321" w:rsidTr="009C1438">
        <w:tc>
          <w:tcPr>
            <w:tcW w:w="2093" w:type="dxa"/>
            <w:vMerge w:val="restart"/>
          </w:tcPr>
          <w:p w:rsidR="0066141A" w:rsidRPr="00365321" w:rsidRDefault="0066141A"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правовые основы судебной медицины;</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организацию судебно-психиатрической службы в нашей стране;</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 xml:space="preserve">организационные основы проведения судебно-медицинской и судебно-психиатрической экспертиз; </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права, обязанности и ответственность судебно-медицинских экспертов и экспертов – психиатров.</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 решений на основе экспериментальных действий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толковать нормативные правовые акты в области судебной медицины и психиатрии;</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анализировать и правильно оценивать содержание судебно-медицинского заключения; заключения судебно-психиатрической экспертизы; анализировать виды психиатрических расстройств;</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распознавать психические отклонения у подозреваемого, свидетеля, потерпевшего на благо общества и государства;</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анализировать критерии оценки психического состояния личности.</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 xml:space="preserve">УК-1.3. Владеет: навыками: исследования проблем профессиональной деятельности с применением анализа, синтеза и других </w:t>
            </w:r>
            <w:r w:rsidRPr="00365321">
              <w:rPr>
                <w:sz w:val="20"/>
                <w:szCs w:val="20"/>
              </w:rPr>
              <w:lastRenderedPageBreak/>
              <w:t>методов 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 xml:space="preserve">способностью использовать знания в области судебной медицины и психиатрии в целях </w:t>
            </w:r>
            <w:r w:rsidRPr="00365321">
              <w:rPr>
                <w:sz w:val="20"/>
              </w:rPr>
              <w:lastRenderedPageBreak/>
              <w:t>выявления, пресечения, раскрытия и расследования преступлений и иные правонарушений;</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готовностью принимать участие в проведении судебно-медицинской и судебной психиатрической экспертизы.</w:t>
            </w:r>
          </w:p>
        </w:tc>
      </w:tr>
      <w:tr w:rsidR="0066141A" w:rsidRPr="00365321" w:rsidTr="009C1438">
        <w:tc>
          <w:tcPr>
            <w:tcW w:w="2093" w:type="dxa"/>
            <w:vMerge w:val="restart"/>
          </w:tcPr>
          <w:p w:rsidR="0066141A" w:rsidRPr="00365321" w:rsidRDefault="0066141A" w:rsidP="009C1438">
            <w:pPr>
              <w:tabs>
                <w:tab w:val="left" w:pos="1080"/>
              </w:tabs>
              <w:spacing w:before="0" w:beforeAutospacing="0" w:after="0" w:afterAutospacing="0"/>
              <w:rPr>
                <w:b/>
                <w:sz w:val="20"/>
                <w:szCs w:val="20"/>
              </w:rPr>
            </w:pPr>
            <w:r w:rsidRPr="00365321">
              <w:rPr>
                <w:sz w:val="20"/>
                <w:szCs w:val="20"/>
              </w:rPr>
              <w:lastRenderedPageBreak/>
              <w:t>ПК-3.</w:t>
            </w:r>
            <w:r w:rsidRPr="00365321">
              <w:t xml:space="preserve"> </w:t>
            </w:r>
            <w:r w:rsidRPr="00365321">
              <w:rPr>
                <w:sz w:val="20"/>
                <w:szCs w:val="20"/>
              </w:rPr>
              <w:t>Способен</w:t>
            </w:r>
            <w:r w:rsidRPr="00365321">
              <w:t xml:space="preserve"> </w:t>
            </w:r>
            <w:r w:rsidRPr="00365321">
              <w:rPr>
                <w:sz w:val="20"/>
                <w:szCs w:val="20"/>
              </w:rPr>
              <w:t>выполнять должностные обязанности по выявлению, пресечению, раскрытию и расследованию преступлений и исполнению наказаний</w:t>
            </w:r>
          </w:p>
        </w:tc>
        <w:tc>
          <w:tcPr>
            <w:tcW w:w="3827" w:type="dxa"/>
          </w:tcPr>
          <w:p w:rsidR="0066141A" w:rsidRPr="00365321" w:rsidRDefault="0066141A" w:rsidP="009C1438">
            <w:pPr>
              <w:spacing w:after="0"/>
              <w:rPr>
                <w:sz w:val="20"/>
                <w:szCs w:val="20"/>
              </w:rPr>
            </w:pPr>
            <w:r w:rsidRPr="00365321">
              <w:rPr>
                <w:sz w:val="20"/>
                <w:szCs w:val="20"/>
              </w:rPr>
              <w:t>ПК-3.1. Знает: цели, задачи и тактику выявления, пресечения, раскрытия и расследования преступлений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судебно-медицинскую документацию;</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объекты судебно-медицинского исследования;</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особенности осмотра места происшествия при обнаружении трупа;</w:t>
            </w:r>
          </w:p>
          <w:p w:rsidR="0066141A" w:rsidRPr="00365321" w:rsidRDefault="0066141A" w:rsidP="0066141A">
            <w:pPr>
              <w:numPr>
                <w:ilvl w:val="0"/>
                <w:numId w:val="64"/>
              </w:numPr>
              <w:tabs>
                <w:tab w:val="clear" w:pos="437"/>
                <w:tab w:val="left" w:pos="175"/>
              </w:tabs>
              <w:spacing w:before="0" w:beforeAutospacing="0" w:after="0" w:afterAutospacing="0"/>
              <w:ind w:left="175" w:hanging="175"/>
              <w:rPr>
                <w:b/>
                <w:sz w:val="20"/>
                <w:szCs w:val="20"/>
                <w:u w:val="single"/>
              </w:rPr>
            </w:pPr>
            <w:r w:rsidRPr="00365321">
              <w:rPr>
                <w:sz w:val="20"/>
              </w:rPr>
              <w:t>содержание судебно-медицинского заключения.</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ПК-3.2.</w:t>
            </w:r>
            <w:r w:rsidRPr="00365321">
              <w:rPr>
                <w:iCs/>
                <w:sz w:val="20"/>
                <w:szCs w:val="20"/>
              </w:rPr>
              <w:t xml:space="preserve"> Умеет: </w:t>
            </w:r>
            <w:r w:rsidRPr="00365321">
              <w:rPr>
                <w:sz w:val="20"/>
                <w:szCs w:val="20"/>
              </w:rPr>
              <w:t>в соответствии с требованиями нормативно-правовых актов давать правильную юридическую квалификацию деяний, в которых усматривается состав преступления</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квалифицированно проводить осмотр места происшествия при обнаружении трупа; устанавливать факт наступления смерти, ориентировочно устанавливать время наступления смерти;</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обнаружить, описать, изъять и упаковать вещественные доказательства биологического происхождения;</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добросовестно формулировать вопросы для производства судебно-медицинской экспертизы;</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правильно и полно отражать результаты профессиональной деятельности в судебно-медицинской документации;</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выявлять и устранять причины и условия, способствующие совершению общественно опасных деяний в состоянии невменяемости.</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ПК-3.3. Владеет: методологией выявления, пресечения, раскрытия и расследования преступлений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обнаруживать, описывать, изымать и упаковывать вещественные доказательства биологического происхождения;</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давать квалифицированные юридические заключения и консультации в области судебной медицины и психиатрии;</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правильно формулировать вопросы перед судебно-медицинским экспертом.</w:t>
            </w:r>
          </w:p>
        </w:tc>
      </w:tr>
    </w:tbl>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w:t>
      </w:r>
      <w:r w:rsidRPr="00365321">
        <w:rPr>
          <w:bCs/>
          <w:sz w:val="20"/>
          <w:szCs w:val="20"/>
        </w:rPr>
        <w:t>Судебная медицина и психиатрия</w:t>
      </w:r>
      <w:r w:rsidRPr="00365321">
        <w:rPr>
          <w:sz w:val="20"/>
          <w:szCs w:val="20"/>
        </w:rPr>
        <w:t>», являются необходимыми для последующего поэтапного формирования компетенций и изучения дисциплин.</w:t>
      </w: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p>
    <w:p w:rsidR="0066141A" w:rsidRPr="004510F2" w:rsidRDefault="0066141A" w:rsidP="004510F2">
      <w:pPr>
        <w:tabs>
          <w:tab w:val="left" w:pos="900"/>
          <w:tab w:val="left" w:pos="1080"/>
        </w:tabs>
        <w:suppressAutoHyphens/>
        <w:spacing w:before="0" w:beforeAutospacing="0" w:after="0" w:afterAutospacing="0"/>
        <w:ind w:firstLine="709"/>
        <w:jc w:val="both"/>
        <w:rPr>
          <w:b/>
          <w:sz w:val="20"/>
          <w:szCs w:val="20"/>
        </w:rPr>
      </w:pPr>
      <w:r w:rsidRPr="004510F2">
        <w:rPr>
          <w:b/>
          <w:sz w:val="20"/>
          <w:szCs w:val="20"/>
        </w:rPr>
        <w:t xml:space="preserve">4. Объем дисциплины и виды учебной работы </w:t>
      </w:r>
    </w:p>
    <w:p w:rsidR="0066141A" w:rsidRPr="00365321" w:rsidRDefault="0066141A" w:rsidP="0066141A">
      <w:pPr>
        <w:spacing w:before="0" w:beforeAutospacing="0" w:after="0" w:afterAutospacing="0"/>
        <w:ind w:firstLine="680"/>
        <w:rPr>
          <w:b/>
          <w:sz w:val="20"/>
          <w:szCs w:val="20"/>
        </w:rPr>
      </w:pPr>
    </w:p>
    <w:p w:rsidR="0066141A" w:rsidRPr="00365321" w:rsidRDefault="0066141A" w:rsidP="0066141A">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66141A" w:rsidRPr="00365321" w:rsidRDefault="0066141A" w:rsidP="0066141A">
      <w:pPr>
        <w:spacing w:before="0" w:beforeAutospacing="0" w:after="0" w:afterAutospacing="0"/>
        <w:rPr>
          <w:b/>
          <w:sz w:val="20"/>
          <w:szCs w:val="20"/>
        </w:rPr>
      </w:pPr>
    </w:p>
    <w:tbl>
      <w:tblPr>
        <w:tblW w:w="102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35"/>
        <w:gridCol w:w="937"/>
        <w:gridCol w:w="720"/>
        <w:gridCol w:w="933"/>
        <w:gridCol w:w="812"/>
        <w:gridCol w:w="863"/>
      </w:tblGrid>
      <w:tr w:rsidR="0066141A" w:rsidRPr="00365321" w:rsidTr="009C1438">
        <w:tc>
          <w:tcPr>
            <w:tcW w:w="720" w:type="dxa"/>
            <w:vMerge w:val="restart"/>
            <w:vAlign w:val="center"/>
          </w:tcPr>
          <w:p w:rsidR="0066141A" w:rsidRPr="00365321" w:rsidRDefault="0066141A"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66141A" w:rsidRPr="00365321" w:rsidRDefault="0066141A" w:rsidP="009C1438">
            <w:pPr>
              <w:pStyle w:val="afffd"/>
              <w:suppressAutoHyphens/>
              <w:snapToGrid w:val="0"/>
              <w:jc w:val="center"/>
              <w:rPr>
                <w:b/>
                <w:sz w:val="20"/>
                <w:szCs w:val="20"/>
              </w:rPr>
            </w:pPr>
            <w:r w:rsidRPr="00365321">
              <w:rPr>
                <w:b/>
                <w:sz w:val="20"/>
                <w:szCs w:val="20"/>
              </w:rPr>
              <w:t>Виды учебных занятий</w:t>
            </w:r>
          </w:p>
        </w:tc>
        <w:tc>
          <w:tcPr>
            <w:tcW w:w="5000" w:type="dxa"/>
            <w:gridSpan w:val="6"/>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66141A" w:rsidRPr="00365321" w:rsidTr="009C1438">
        <w:tc>
          <w:tcPr>
            <w:tcW w:w="720" w:type="dxa"/>
            <w:vMerge/>
          </w:tcPr>
          <w:p w:rsidR="0066141A" w:rsidRPr="00365321" w:rsidRDefault="0066141A" w:rsidP="009C1438">
            <w:pPr>
              <w:tabs>
                <w:tab w:val="left" w:pos="900"/>
              </w:tabs>
              <w:spacing w:before="0" w:beforeAutospacing="0" w:after="0" w:afterAutospacing="0"/>
              <w:rPr>
                <w:b/>
                <w:sz w:val="20"/>
                <w:szCs w:val="20"/>
              </w:rPr>
            </w:pPr>
          </w:p>
        </w:tc>
        <w:tc>
          <w:tcPr>
            <w:tcW w:w="4537" w:type="dxa"/>
            <w:vMerge/>
          </w:tcPr>
          <w:p w:rsidR="0066141A" w:rsidRPr="00365321" w:rsidRDefault="0066141A" w:rsidP="009C1438">
            <w:pPr>
              <w:tabs>
                <w:tab w:val="left" w:pos="900"/>
              </w:tabs>
              <w:spacing w:before="0" w:beforeAutospacing="0" w:after="0" w:afterAutospacing="0"/>
              <w:rPr>
                <w:b/>
                <w:sz w:val="20"/>
                <w:szCs w:val="20"/>
              </w:rPr>
            </w:pPr>
          </w:p>
        </w:tc>
        <w:tc>
          <w:tcPr>
            <w:tcW w:w="1672"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75"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Заочная</w:t>
            </w:r>
          </w:p>
        </w:tc>
      </w:tr>
      <w:tr w:rsidR="0066141A" w:rsidRPr="00365321" w:rsidTr="009C1438">
        <w:tc>
          <w:tcPr>
            <w:tcW w:w="720" w:type="dxa"/>
            <w:vMerge/>
          </w:tcPr>
          <w:p w:rsidR="0066141A" w:rsidRPr="00365321" w:rsidRDefault="0066141A" w:rsidP="009C1438">
            <w:pPr>
              <w:tabs>
                <w:tab w:val="left" w:pos="900"/>
              </w:tabs>
              <w:spacing w:before="0" w:beforeAutospacing="0" w:after="0" w:afterAutospacing="0"/>
              <w:rPr>
                <w:b/>
                <w:sz w:val="20"/>
                <w:szCs w:val="20"/>
              </w:rPr>
            </w:pPr>
          </w:p>
        </w:tc>
        <w:tc>
          <w:tcPr>
            <w:tcW w:w="4537" w:type="dxa"/>
            <w:vMerge/>
          </w:tcPr>
          <w:p w:rsidR="0066141A" w:rsidRPr="00365321" w:rsidRDefault="0066141A" w:rsidP="009C1438">
            <w:pPr>
              <w:tabs>
                <w:tab w:val="left" w:pos="900"/>
              </w:tabs>
              <w:spacing w:before="0" w:beforeAutospacing="0" w:after="0" w:afterAutospacing="0"/>
              <w:rPr>
                <w:b/>
                <w:sz w:val="20"/>
                <w:szCs w:val="20"/>
              </w:rPr>
            </w:pPr>
          </w:p>
        </w:tc>
        <w:tc>
          <w:tcPr>
            <w:tcW w:w="735"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12" w:type="dxa"/>
            <w:vAlign w:val="center"/>
          </w:tcPr>
          <w:p w:rsidR="0066141A" w:rsidRPr="00365321" w:rsidRDefault="0066141A" w:rsidP="009C1438">
            <w:pPr>
              <w:tabs>
                <w:tab w:val="left" w:pos="900"/>
              </w:tabs>
              <w:spacing w:before="0" w:beforeAutospacing="0" w:after="0" w:afterAutospacing="0"/>
              <w:rPr>
                <w:b/>
                <w:sz w:val="20"/>
                <w:szCs w:val="20"/>
              </w:rPr>
            </w:pPr>
            <w:r w:rsidRPr="00365321">
              <w:rPr>
                <w:b/>
                <w:sz w:val="20"/>
                <w:szCs w:val="20"/>
              </w:rPr>
              <w:t>всего</w:t>
            </w:r>
          </w:p>
        </w:tc>
        <w:tc>
          <w:tcPr>
            <w:tcW w:w="863"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1</w:t>
            </w:r>
          </w:p>
        </w:tc>
        <w:tc>
          <w:tcPr>
            <w:tcW w:w="4537" w:type="dxa"/>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35" w:type="dxa"/>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b/>
                <w:sz w:val="20"/>
                <w:szCs w:val="20"/>
              </w:rPr>
            </w:pPr>
            <w:r w:rsidRPr="00365321">
              <w:rPr>
                <w:b/>
                <w:sz w:val="20"/>
                <w:szCs w:val="20"/>
              </w:rPr>
              <w:t>16,2</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35" w:type="dxa"/>
            <w:vAlign w:val="center"/>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6</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6</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sz w:val="20"/>
                <w:szCs w:val="20"/>
              </w:rPr>
              <w:t>4</w:t>
            </w:r>
          </w:p>
        </w:tc>
        <w:tc>
          <w:tcPr>
            <w:tcW w:w="863" w:type="dxa"/>
          </w:tcPr>
          <w:p w:rsidR="0044284D" w:rsidRPr="00365321" w:rsidRDefault="0044284D" w:rsidP="0044284D">
            <w:pPr>
              <w:pStyle w:val="afffd"/>
              <w:suppressAutoHyphens/>
              <w:snapToGrid w:val="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в том числе: </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18</w:t>
            </w:r>
          </w:p>
        </w:tc>
        <w:tc>
          <w:tcPr>
            <w:tcW w:w="937" w:type="dxa"/>
          </w:tcPr>
          <w:p w:rsidR="0044284D" w:rsidRPr="00365321" w:rsidRDefault="0044284D" w:rsidP="0044284D">
            <w:pPr>
              <w:tabs>
                <w:tab w:val="left" w:pos="900"/>
              </w:tabs>
              <w:spacing w:before="0" w:beforeAutospacing="0" w:after="0" w:afterAutospacing="0"/>
              <w:jc w:val="center"/>
              <w:rPr>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18</w:t>
            </w:r>
          </w:p>
        </w:tc>
        <w:tc>
          <w:tcPr>
            <w:tcW w:w="933" w:type="dxa"/>
          </w:tcPr>
          <w:p w:rsidR="0044284D" w:rsidRPr="00365321" w:rsidRDefault="0044284D" w:rsidP="0044284D">
            <w:pPr>
              <w:tabs>
                <w:tab w:val="left" w:pos="900"/>
              </w:tabs>
              <w:spacing w:before="0" w:beforeAutospacing="0" w:after="0" w:afterAutospacing="0"/>
              <w:jc w:val="center"/>
              <w:rPr>
                <w:sz w:val="20"/>
                <w:szCs w:val="20"/>
              </w:rPr>
            </w:pPr>
          </w:p>
        </w:tc>
        <w:tc>
          <w:tcPr>
            <w:tcW w:w="812"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86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lastRenderedPageBreak/>
              <w:t>1.2.1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семинар-дискуссия, </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практические занятия</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p>
        </w:tc>
        <w:tc>
          <w:tcPr>
            <w:tcW w:w="937"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44284D" w:rsidRPr="00365321" w:rsidRDefault="0044284D" w:rsidP="0044284D">
            <w:pPr>
              <w:tabs>
                <w:tab w:val="left" w:pos="900"/>
              </w:tabs>
              <w:spacing w:before="0" w:beforeAutospacing="0" w:after="0" w:afterAutospacing="0"/>
              <w:jc w:val="center"/>
              <w:rPr>
                <w:sz w:val="20"/>
                <w:szCs w:val="20"/>
              </w:rPr>
            </w:pPr>
          </w:p>
        </w:tc>
        <w:tc>
          <w:tcPr>
            <w:tcW w:w="93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812"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p>
          <w:p w:rsidR="0044284D" w:rsidRPr="00365321" w:rsidRDefault="0044284D" w:rsidP="0044284D">
            <w:pPr>
              <w:pStyle w:val="261"/>
              <w:suppressAutoHyphens/>
              <w:snapToGrid w:val="0"/>
              <w:spacing w:line="240" w:lineRule="auto"/>
              <w:rPr>
                <w:rFonts w:ascii="Times New Roman" w:eastAsia="Times New Roman" w:hAnsi="Times New Roman"/>
                <w:b w:val="0"/>
                <w:bCs/>
                <w:sz w:val="20"/>
              </w:rPr>
            </w:pPr>
          </w:p>
        </w:tc>
        <w:tc>
          <w:tcPr>
            <w:tcW w:w="86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sz w:val="20"/>
                <w:szCs w:val="20"/>
              </w:rPr>
              <w:t>-</w:t>
            </w:r>
          </w:p>
        </w:tc>
        <w:tc>
          <w:tcPr>
            <w:tcW w:w="863" w:type="dxa"/>
          </w:tcPr>
          <w:p w:rsidR="0044284D" w:rsidRPr="00365321" w:rsidRDefault="0044284D" w:rsidP="0044284D">
            <w:pPr>
              <w:pStyle w:val="afffd"/>
              <w:suppressAutoHyphens/>
              <w:snapToGrid w:val="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1.2.3</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pStyle w:val="afffd"/>
              <w:suppressAutoHyphens/>
              <w:snapToGrid w:val="0"/>
              <w:jc w:val="center"/>
              <w:rPr>
                <w:sz w:val="20"/>
                <w:szCs w:val="20"/>
              </w:rPr>
            </w:pP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pStyle w:val="afffd"/>
              <w:suppressAutoHyphens/>
              <w:snapToGrid w:val="0"/>
              <w:jc w:val="center"/>
              <w:rPr>
                <w:sz w:val="20"/>
                <w:szCs w:val="20"/>
              </w:rPr>
            </w:pP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2,2</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2,2</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2,2</w:t>
            </w: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7"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7"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b/>
                <w:sz w:val="20"/>
                <w:szCs w:val="20"/>
              </w:rPr>
              <w:t>193</w:t>
            </w: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9C1438">
        <w:tc>
          <w:tcPr>
            <w:tcW w:w="720" w:type="dxa"/>
          </w:tcPr>
          <w:p w:rsidR="0044284D" w:rsidRPr="00365321" w:rsidRDefault="0044284D" w:rsidP="0044284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44284D" w:rsidRPr="00365321" w:rsidRDefault="0044284D" w:rsidP="0044284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174</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174</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p>
          <w:p w:rsidR="0044284D" w:rsidRPr="00365321" w:rsidRDefault="0044284D" w:rsidP="0044284D">
            <w:pPr>
              <w:pStyle w:val="afffd"/>
              <w:suppressAutoHyphens/>
              <w:snapToGrid w:val="0"/>
              <w:jc w:val="center"/>
              <w:rPr>
                <w:sz w:val="20"/>
                <w:szCs w:val="20"/>
              </w:rPr>
            </w:pPr>
          </w:p>
          <w:p w:rsidR="0044284D" w:rsidRPr="00365321" w:rsidRDefault="0044284D" w:rsidP="0044284D">
            <w:pPr>
              <w:pStyle w:val="afffd"/>
              <w:suppressAutoHyphens/>
              <w:snapToGrid w:val="0"/>
              <w:jc w:val="center"/>
              <w:rPr>
                <w:b/>
                <w:sz w:val="20"/>
                <w:szCs w:val="20"/>
              </w:rPr>
            </w:pPr>
            <w:r w:rsidRPr="00365321">
              <w:rPr>
                <w:sz w:val="20"/>
                <w:szCs w:val="20"/>
              </w:rPr>
              <w:t>193</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tcPr>
          <w:p w:rsidR="0044284D" w:rsidRPr="00365321" w:rsidRDefault="0044284D" w:rsidP="0044284D">
            <w:pPr>
              <w:suppressAutoHyphens/>
              <w:spacing w:before="0" w:beforeAutospacing="0" w:after="0" w:afterAutospacing="0"/>
              <w:rPr>
                <w:sz w:val="20"/>
                <w:szCs w:val="20"/>
              </w:rPr>
            </w:pPr>
            <w:r w:rsidRPr="00365321">
              <w:rPr>
                <w:sz w:val="20"/>
                <w:szCs w:val="20"/>
              </w:rPr>
              <w:t>2.2</w:t>
            </w:r>
          </w:p>
        </w:tc>
        <w:tc>
          <w:tcPr>
            <w:tcW w:w="4537" w:type="dxa"/>
          </w:tcPr>
          <w:p w:rsidR="0044284D" w:rsidRPr="00365321" w:rsidRDefault="0044284D" w:rsidP="0044284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35" w:type="dxa"/>
            <w:vAlign w:val="center"/>
          </w:tcPr>
          <w:p w:rsidR="0044284D" w:rsidRPr="00365321" w:rsidRDefault="0044284D" w:rsidP="0044284D">
            <w:pPr>
              <w:pStyle w:val="afffd"/>
              <w:suppressAutoHyphens/>
              <w:snapToGrid w:val="0"/>
              <w:jc w:val="center"/>
              <w:rPr>
                <w:b/>
                <w:sz w:val="20"/>
                <w:szCs w:val="20"/>
              </w:rPr>
            </w:pPr>
            <w:r w:rsidRPr="00365321">
              <w:rPr>
                <w:b/>
                <w:sz w:val="20"/>
                <w:szCs w:val="20"/>
              </w:rPr>
              <w:t>15,8</w:t>
            </w:r>
          </w:p>
          <w:p w:rsidR="0044284D" w:rsidRPr="00365321" w:rsidRDefault="0044284D" w:rsidP="0044284D">
            <w:pPr>
              <w:tabs>
                <w:tab w:val="left" w:pos="900"/>
              </w:tabs>
              <w:spacing w:before="0" w:beforeAutospacing="0" w:after="0" w:afterAutospacing="0"/>
              <w:jc w:val="center"/>
              <w:rPr>
                <w:b/>
                <w:sz w:val="20"/>
                <w:szCs w:val="20"/>
              </w:rPr>
            </w:pPr>
          </w:p>
        </w:tc>
        <w:tc>
          <w:tcPr>
            <w:tcW w:w="937"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pStyle w:val="afffd"/>
              <w:suppressAutoHyphens/>
              <w:snapToGrid w:val="0"/>
              <w:jc w:val="center"/>
              <w:rPr>
                <w:b/>
                <w:sz w:val="20"/>
                <w:szCs w:val="20"/>
              </w:rPr>
            </w:pPr>
            <w:r w:rsidRPr="00365321">
              <w:rPr>
                <w:b/>
                <w:sz w:val="20"/>
                <w:szCs w:val="20"/>
              </w:rPr>
              <w:t>15,8</w:t>
            </w:r>
          </w:p>
          <w:p w:rsidR="0044284D" w:rsidRPr="00365321" w:rsidRDefault="0044284D" w:rsidP="0044284D">
            <w:pPr>
              <w:tabs>
                <w:tab w:val="left" w:pos="900"/>
              </w:tabs>
              <w:spacing w:before="0" w:beforeAutospacing="0" w:after="0" w:afterAutospacing="0"/>
              <w:jc w:val="center"/>
              <w:rPr>
                <w:b/>
                <w:sz w:val="20"/>
                <w:szCs w:val="20"/>
              </w:rPr>
            </w:pPr>
          </w:p>
        </w:tc>
        <w:tc>
          <w:tcPr>
            <w:tcW w:w="933"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b/>
                <w:sz w:val="20"/>
                <w:szCs w:val="20"/>
              </w:rPr>
              <w:t>6,8</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vMerge w:val="restart"/>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44284D" w:rsidRPr="00365321" w:rsidRDefault="0044284D" w:rsidP="0044284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35"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863" w:type="dxa"/>
            <w:vAlign w:val="center"/>
          </w:tcPr>
          <w:p w:rsidR="0044284D" w:rsidRPr="00365321" w:rsidRDefault="0044284D" w:rsidP="0044284D">
            <w:pPr>
              <w:tabs>
                <w:tab w:val="left" w:pos="900"/>
              </w:tabs>
              <w:spacing w:before="0" w:beforeAutospacing="0" w:after="0" w:afterAutospacing="0"/>
              <w:jc w:val="center"/>
              <w:rPr>
                <w:b/>
                <w:sz w:val="20"/>
                <w:szCs w:val="20"/>
              </w:rPr>
            </w:pPr>
          </w:p>
        </w:tc>
      </w:tr>
      <w:tr w:rsidR="0044284D" w:rsidRPr="00365321" w:rsidTr="008620A6">
        <w:tc>
          <w:tcPr>
            <w:tcW w:w="720" w:type="dxa"/>
            <w:vMerge/>
          </w:tcPr>
          <w:p w:rsidR="0044284D" w:rsidRPr="00365321" w:rsidRDefault="0044284D" w:rsidP="0044284D">
            <w:pPr>
              <w:suppressAutoHyphens/>
              <w:snapToGrid w:val="0"/>
              <w:spacing w:before="0" w:beforeAutospacing="0" w:after="0" w:afterAutospacing="0"/>
              <w:rPr>
                <w:b/>
                <w:sz w:val="20"/>
                <w:szCs w:val="20"/>
              </w:rPr>
            </w:pPr>
          </w:p>
        </w:tc>
        <w:tc>
          <w:tcPr>
            <w:tcW w:w="4537" w:type="dxa"/>
            <w:vMerge/>
          </w:tcPr>
          <w:p w:rsidR="0044284D" w:rsidRPr="00365321" w:rsidRDefault="0044284D" w:rsidP="0044284D">
            <w:pPr>
              <w:suppressAutoHyphens/>
              <w:snapToGrid w:val="0"/>
              <w:spacing w:before="0" w:beforeAutospacing="0" w:after="0" w:afterAutospacing="0"/>
              <w:rPr>
                <w:b/>
                <w:sz w:val="20"/>
                <w:szCs w:val="20"/>
              </w:rPr>
            </w:pP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44284D" w:rsidRPr="00365321" w:rsidRDefault="0044284D" w:rsidP="0044284D">
            <w:pPr>
              <w:tabs>
                <w:tab w:val="left" w:pos="900"/>
              </w:tabs>
              <w:spacing w:before="0" w:beforeAutospacing="0" w:after="0" w:afterAutospacing="0"/>
              <w:jc w:val="center"/>
              <w:rPr>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44284D" w:rsidRPr="00365321" w:rsidRDefault="0044284D" w:rsidP="0044284D">
            <w:pPr>
              <w:tabs>
                <w:tab w:val="left" w:pos="900"/>
              </w:tabs>
              <w:spacing w:before="0" w:beforeAutospacing="0" w:after="0" w:afterAutospacing="0"/>
              <w:jc w:val="center"/>
              <w:rPr>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863" w:type="dxa"/>
            <w:vAlign w:val="center"/>
          </w:tcPr>
          <w:p w:rsidR="0044284D" w:rsidRPr="00365321" w:rsidRDefault="0044284D" w:rsidP="0044284D">
            <w:pPr>
              <w:tabs>
                <w:tab w:val="left" w:pos="900"/>
              </w:tabs>
              <w:spacing w:before="0" w:beforeAutospacing="0" w:after="0" w:afterAutospacing="0"/>
              <w:jc w:val="center"/>
              <w:rPr>
                <w:b/>
                <w:sz w:val="20"/>
                <w:szCs w:val="20"/>
              </w:rPr>
            </w:pPr>
          </w:p>
        </w:tc>
      </w:tr>
      <w:tr w:rsidR="0066141A" w:rsidRPr="00365321" w:rsidTr="009C1438">
        <w:tc>
          <w:tcPr>
            <w:tcW w:w="720" w:type="dxa"/>
            <w:vMerge/>
          </w:tcPr>
          <w:p w:rsidR="0066141A" w:rsidRPr="00365321" w:rsidRDefault="0066141A" w:rsidP="009C1438">
            <w:pPr>
              <w:suppressAutoHyphens/>
              <w:snapToGrid w:val="0"/>
              <w:spacing w:before="0" w:beforeAutospacing="0" w:after="0" w:afterAutospacing="0"/>
              <w:rPr>
                <w:b/>
                <w:sz w:val="20"/>
                <w:szCs w:val="20"/>
              </w:rPr>
            </w:pPr>
          </w:p>
        </w:tc>
        <w:tc>
          <w:tcPr>
            <w:tcW w:w="4537" w:type="dxa"/>
            <w:vMerge/>
          </w:tcPr>
          <w:p w:rsidR="0066141A" w:rsidRPr="00365321" w:rsidRDefault="0066141A" w:rsidP="009C1438">
            <w:pPr>
              <w:suppressAutoHyphens/>
              <w:snapToGrid w:val="0"/>
              <w:spacing w:before="0" w:beforeAutospacing="0" w:after="0" w:afterAutospacing="0"/>
              <w:rPr>
                <w:b/>
                <w:sz w:val="20"/>
                <w:szCs w:val="20"/>
              </w:rPr>
            </w:pPr>
          </w:p>
        </w:tc>
        <w:tc>
          <w:tcPr>
            <w:tcW w:w="5000" w:type="dxa"/>
            <w:gridSpan w:val="6"/>
            <w:vAlign w:val="center"/>
          </w:tcPr>
          <w:p w:rsidR="0066141A" w:rsidRPr="00365321" w:rsidRDefault="0066141A" w:rsidP="009C1438">
            <w:pPr>
              <w:tabs>
                <w:tab w:val="left" w:pos="900"/>
              </w:tabs>
              <w:spacing w:before="0" w:beforeAutospacing="0" w:after="0" w:afterAutospacing="0"/>
              <w:jc w:val="center"/>
              <w:rPr>
                <w:sz w:val="20"/>
                <w:szCs w:val="20"/>
              </w:rPr>
            </w:pPr>
            <w:r w:rsidRPr="00365321">
              <w:rPr>
                <w:sz w:val="20"/>
                <w:szCs w:val="20"/>
              </w:rPr>
              <w:t>экзамен</w:t>
            </w:r>
          </w:p>
        </w:tc>
      </w:tr>
    </w:tbl>
    <w:p w:rsidR="0066141A" w:rsidRPr="00365321" w:rsidRDefault="0066141A" w:rsidP="0066141A">
      <w:pPr>
        <w:spacing w:before="0" w:beforeAutospacing="0" w:after="0" w:afterAutospacing="0"/>
        <w:rPr>
          <w:rFonts w:eastAsia="Times New Roman"/>
          <w:sz w:val="22"/>
          <w:szCs w:val="22"/>
        </w:rPr>
      </w:pP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*____________</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66141A" w:rsidRPr="00365321" w:rsidRDefault="0066141A" w:rsidP="0066141A">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66141A" w:rsidRPr="004510F2" w:rsidRDefault="0066141A" w:rsidP="004510F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66141A" w:rsidRPr="004510F2" w:rsidRDefault="0066141A" w:rsidP="004510F2">
      <w:pPr>
        <w:spacing w:before="0" w:beforeAutospacing="0" w:after="0" w:afterAutospacing="0"/>
        <w:ind w:firstLine="680"/>
        <w:rPr>
          <w:b/>
          <w:sz w:val="20"/>
          <w:szCs w:val="20"/>
        </w:rPr>
      </w:pPr>
      <w:r w:rsidRPr="004510F2">
        <w:rPr>
          <w:b/>
          <w:sz w:val="20"/>
          <w:szCs w:val="20"/>
        </w:rPr>
        <w:t>5. Содержание дисциплины</w:t>
      </w:r>
    </w:p>
    <w:p w:rsidR="0066141A" w:rsidRPr="00365321" w:rsidRDefault="0066141A" w:rsidP="0066141A">
      <w:pPr>
        <w:spacing w:before="0" w:beforeAutospacing="0" w:after="0" w:afterAutospacing="0"/>
        <w:ind w:firstLine="680"/>
        <w:rPr>
          <w:b/>
          <w:sz w:val="20"/>
          <w:szCs w:val="20"/>
          <w:lang w:val="en-US"/>
        </w:rPr>
      </w:pPr>
      <w:r w:rsidRPr="00365321">
        <w:rPr>
          <w:b/>
          <w:sz w:val="20"/>
          <w:szCs w:val="20"/>
        </w:rPr>
        <w:t>5.1. Содержание разделов и тем</w:t>
      </w:r>
    </w:p>
    <w:p w:rsidR="0066141A" w:rsidRPr="00365321" w:rsidRDefault="0066141A" w:rsidP="0066141A">
      <w:pPr>
        <w:spacing w:before="0" w:beforeAutospacing="0" w:after="0" w:afterAutospacing="0"/>
        <w:ind w:firstLine="680"/>
        <w:rPr>
          <w:b/>
          <w:sz w:val="20"/>
          <w:szCs w:val="20"/>
          <w:lang w:val="en-US"/>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66141A" w:rsidRPr="00365321" w:rsidTr="009C1438">
        <w:trPr>
          <w:tblHeader/>
        </w:trPr>
        <w:tc>
          <w:tcPr>
            <w:tcW w:w="290" w:type="pct"/>
            <w:vAlign w:val="center"/>
          </w:tcPr>
          <w:p w:rsidR="0066141A" w:rsidRPr="00365321" w:rsidRDefault="0066141A" w:rsidP="009C1438">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66141A" w:rsidRPr="00365321" w:rsidRDefault="0066141A"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7" w:type="pct"/>
            <w:vAlign w:val="center"/>
          </w:tcPr>
          <w:p w:rsidR="0066141A" w:rsidRPr="00365321" w:rsidRDefault="0066141A"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t>1</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Теоретические основы судебной медицины</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Введение в курс судебной медицины</w:t>
            </w:r>
          </w:p>
          <w:p w:rsidR="0066141A" w:rsidRPr="00365321" w:rsidRDefault="004510F2" w:rsidP="009C1438">
            <w:pPr>
              <w:pStyle w:val="1fb"/>
              <w:spacing w:line="240" w:lineRule="auto"/>
              <w:ind w:firstLine="0"/>
              <w:rPr>
                <w:sz w:val="20"/>
              </w:rPr>
            </w:pPr>
            <w:r>
              <w:rPr>
                <w:sz w:val="20"/>
              </w:rPr>
              <w:t xml:space="preserve">Предмет, метод, </w:t>
            </w:r>
            <w:r w:rsidR="0066141A" w:rsidRPr="00365321">
              <w:rPr>
                <w:sz w:val="20"/>
              </w:rPr>
              <w:t>содержание и задачи судебной медицины. Взаимосвя</w:t>
            </w:r>
            <w:r>
              <w:rPr>
                <w:sz w:val="20"/>
              </w:rPr>
              <w:t xml:space="preserve">зь судебной медицины с другими </w:t>
            </w:r>
            <w:r w:rsidR="0066141A" w:rsidRPr="00365321">
              <w:rPr>
                <w:sz w:val="20"/>
              </w:rPr>
              <w:t xml:space="preserve">науками. Место судебной медицины в системе юридического образования. Судебная медицина и судебно-медицинская экспертиза. Понятие судебно-медицинской экспертизы. Возникновение и основные этапы развития судебной медицины за рубежом и в России. История развития отечественной и зарубежной судебной медицины. Современное состояние и тенденции развития российской судебной медицины. </w:t>
            </w:r>
          </w:p>
          <w:p w:rsidR="0066141A" w:rsidRPr="00365321" w:rsidRDefault="0066141A" w:rsidP="009C1438">
            <w:pPr>
              <w:pStyle w:val="1fb"/>
              <w:suppressAutoHyphens/>
              <w:spacing w:line="240" w:lineRule="auto"/>
              <w:ind w:firstLine="0"/>
              <w:rPr>
                <w:b/>
                <w:sz w:val="20"/>
              </w:rPr>
            </w:pPr>
            <w:r w:rsidRPr="00365321">
              <w:rPr>
                <w:sz w:val="20"/>
              </w:rPr>
              <w:t>Организация и структура судебно- медицинской службы в России. Судебно-медицинские учреждения, принципы их соподчинения. Структура бюро судебно-медицинской экспертизы. Нормативные документы, регламентирующие деятельность судебно-медицинских учреждений и судебно-медицинских экспертов</w:t>
            </w:r>
          </w:p>
          <w:p w:rsidR="0066141A" w:rsidRPr="00365321" w:rsidRDefault="0066141A" w:rsidP="009C1438">
            <w:pPr>
              <w:pStyle w:val="1fb"/>
              <w:suppressAutoHyphens/>
              <w:spacing w:line="240" w:lineRule="auto"/>
              <w:ind w:firstLine="0"/>
              <w:rPr>
                <w:b/>
                <w:sz w:val="20"/>
              </w:rPr>
            </w:pPr>
            <w:r w:rsidRPr="00365321">
              <w:rPr>
                <w:b/>
                <w:sz w:val="20"/>
              </w:rPr>
              <w:t>Правовые и организационные основы судебно-медицинской экспертизы</w:t>
            </w:r>
          </w:p>
          <w:p w:rsidR="0066141A" w:rsidRPr="00365321" w:rsidRDefault="0066141A" w:rsidP="009C1438">
            <w:pPr>
              <w:pStyle w:val="1fb"/>
              <w:spacing w:line="240" w:lineRule="auto"/>
              <w:ind w:firstLine="0"/>
              <w:rPr>
                <w:sz w:val="20"/>
              </w:rPr>
            </w:pPr>
            <w:r w:rsidRPr="00365321">
              <w:rPr>
                <w:sz w:val="20"/>
              </w:rPr>
              <w:t xml:space="preserve">Роль и значение судебно-медицинской экспертизы в деятельности судебно-следственных органов при решении уголовных и гражданско-правовых вопросов, в повышении качества лечебно-профилактической помощи, оказываемой органами здравоохранения населению. Назначение судебно-медицинской экспертизы. Поводы для </w:t>
            </w:r>
            <w:r w:rsidRPr="00365321">
              <w:rPr>
                <w:sz w:val="20"/>
              </w:rPr>
              <w:lastRenderedPageBreak/>
              <w:t xml:space="preserve">обязательного назначения судебно медицинской экспертизы. Объекты судебно-медицинской экспертизы. Виды судебно-медицинских экспертиз: первичная, дополнительная, повторная, комиссионная, комплексная. </w:t>
            </w:r>
          </w:p>
          <w:p w:rsidR="0066141A" w:rsidRPr="00365321" w:rsidRDefault="0066141A" w:rsidP="009C1438">
            <w:pPr>
              <w:pStyle w:val="1fb"/>
              <w:spacing w:line="240" w:lineRule="auto"/>
              <w:ind w:firstLine="0"/>
              <w:rPr>
                <w:sz w:val="20"/>
              </w:rPr>
            </w:pPr>
            <w:r w:rsidRPr="00365321">
              <w:rPr>
                <w:sz w:val="20"/>
              </w:rPr>
              <w:t>Судебно-медицинские экспертизы и врачи-эксперты, привлекаемые к производству экспертизы. Назначение экспертов, их права, обязанности и ответственность экспертов. Пределы компетенции судебно-медицинского эксперта. Отвод эксперта. Пределы компетенции судебно-медицинской экспертизы. Судебно-медицинская документация. Роль и значение судебно-медицинской экспертизы в профилактике преступлений против жизни и здоровья граждан.</w:t>
            </w:r>
          </w:p>
          <w:p w:rsidR="0066141A" w:rsidRPr="00365321" w:rsidRDefault="0066141A" w:rsidP="009C1438">
            <w:pPr>
              <w:pStyle w:val="1fb"/>
              <w:spacing w:line="240" w:lineRule="auto"/>
              <w:ind w:firstLine="0"/>
              <w:rPr>
                <w:sz w:val="20"/>
              </w:rPr>
            </w:pPr>
            <w:r w:rsidRPr="00365321">
              <w:rPr>
                <w:sz w:val="20"/>
              </w:rPr>
              <w:t>Участие врача-специалиста в следственных действиях: осмотре места происшествия, осмотре трупа на месте его обнаружения, освидетельствовании, следственном эксперименте, изъятии образцов, допросах свидетелей и обвиняемых, его права и обязанности. Отвод специалиста. Ответственность специалиста.</w:t>
            </w:r>
          </w:p>
          <w:p w:rsidR="0066141A" w:rsidRPr="00365321" w:rsidRDefault="0066141A" w:rsidP="009C1438">
            <w:pPr>
              <w:pStyle w:val="1fb"/>
              <w:spacing w:line="240" w:lineRule="auto"/>
              <w:ind w:firstLine="0"/>
              <w:rPr>
                <w:sz w:val="20"/>
              </w:rPr>
            </w:pPr>
            <w:r w:rsidRPr="00365321">
              <w:rPr>
                <w:sz w:val="20"/>
              </w:rPr>
              <w:t>Применение знаний судебно-медицинской науки в оперативно-розыскной деятельности.</w:t>
            </w:r>
          </w:p>
          <w:p w:rsidR="0066141A" w:rsidRPr="00365321" w:rsidRDefault="0066141A" w:rsidP="009C1438">
            <w:pPr>
              <w:pStyle w:val="1fb"/>
              <w:spacing w:line="240" w:lineRule="auto"/>
              <w:ind w:firstLine="0"/>
              <w:rPr>
                <w:sz w:val="20"/>
              </w:rPr>
            </w:pPr>
            <w:r w:rsidRPr="00365321">
              <w:rPr>
                <w:sz w:val="20"/>
              </w:rPr>
              <w:t>Судебно-медицинская экспертиза при производстве предварительного следствия и дознания.</w:t>
            </w:r>
          </w:p>
          <w:p w:rsidR="0066141A" w:rsidRPr="00365321" w:rsidRDefault="0066141A" w:rsidP="009C1438">
            <w:pPr>
              <w:pStyle w:val="1fb"/>
              <w:suppressAutoHyphens/>
              <w:spacing w:line="240" w:lineRule="auto"/>
              <w:ind w:firstLine="0"/>
              <w:rPr>
                <w:sz w:val="20"/>
              </w:rPr>
            </w:pPr>
            <w:r w:rsidRPr="00365321">
              <w:rPr>
                <w:sz w:val="20"/>
              </w:rPr>
              <w:t>Документация судебно-медицинской экспертизы: акт судебно-медицинского исследования, заключение эксперта</w:t>
            </w:r>
          </w:p>
          <w:p w:rsidR="0066141A" w:rsidRPr="00365321" w:rsidRDefault="0066141A" w:rsidP="009C1438">
            <w:pPr>
              <w:pStyle w:val="1fb"/>
              <w:suppressAutoHyphens/>
              <w:spacing w:line="240" w:lineRule="auto"/>
              <w:ind w:firstLine="0"/>
              <w:rPr>
                <w:b/>
                <w:sz w:val="20"/>
              </w:rPr>
            </w:pPr>
            <w:r w:rsidRPr="00365321">
              <w:rPr>
                <w:b/>
                <w:sz w:val="20"/>
              </w:rPr>
              <w:t>Общая характеристика вещественных доказательств биологического происхождения, подлежащих судебно-медицинскому исследованию</w:t>
            </w:r>
          </w:p>
          <w:p w:rsidR="0066141A" w:rsidRPr="00365321" w:rsidRDefault="0066141A" w:rsidP="009C1438">
            <w:pPr>
              <w:pStyle w:val="1fb"/>
              <w:suppressAutoHyphens/>
              <w:spacing w:line="240" w:lineRule="auto"/>
              <w:ind w:firstLine="0"/>
              <w:rPr>
                <w:sz w:val="20"/>
              </w:rPr>
            </w:pPr>
            <w:r w:rsidRPr="00365321">
              <w:rPr>
                <w:sz w:val="20"/>
              </w:rPr>
              <w:t>Понятие и характеристика вещественных доказательств биологического происхождения, подлежащих судебно-медицинскому исследованию. Порядок обнаружения, фиксации, изъятия трупов, упаковки и направления вещественных доказательств в судебно-медицинскую лабораторию, бюро судебно-медицинской экспертизы. Роль и значение специалиста в области судебной медицины во взятии образцов для сравнительного исследования. Методика судебно-медицинской экспертизы вещественных доказательств. Понятие о судебно-медицинском цитологическом исследовании объектов биологического характера. Судебно-медицинская экспертиза о спорном отцовстве, материнстве и замене детей, современные доказательные возможности</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2</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Судебно-медицинская травматология и танатология</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Телесные повреждения</w:t>
            </w:r>
          </w:p>
          <w:p w:rsidR="0066141A" w:rsidRPr="00365321" w:rsidRDefault="0066141A" w:rsidP="009C1438">
            <w:pPr>
              <w:pStyle w:val="1fb"/>
              <w:spacing w:line="240" w:lineRule="auto"/>
              <w:ind w:firstLine="0"/>
              <w:rPr>
                <w:sz w:val="20"/>
              </w:rPr>
            </w:pPr>
            <w:r w:rsidRPr="00365321">
              <w:rPr>
                <w:sz w:val="20"/>
              </w:rPr>
              <w:t xml:space="preserve">Понятие и виды телесных повреждений (травма и травматизм). Основные виды повреждений в зависимости от характера вызывающий их внешних факторов. Виды травматизма, их судебно-медицинская характеристика и профилактика. Судебно-медицинская классификация телесных повреждений.  Основные виды механических повреждений (ссадины, кровоподтеки, раны, переломы, вывихи и растяжения, повреждения внутренних органов, </w:t>
            </w:r>
            <w:proofErr w:type="spellStart"/>
            <w:r w:rsidRPr="00365321">
              <w:rPr>
                <w:sz w:val="20"/>
              </w:rPr>
              <w:t>размятия</w:t>
            </w:r>
            <w:proofErr w:type="spellEnd"/>
            <w:r w:rsidRPr="00365321">
              <w:rPr>
                <w:sz w:val="20"/>
              </w:rPr>
              <w:t xml:space="preserve"> (размозжения) и отделение частей тела) и их характеристика; механизм образования, виды, течение, судебно-медицинское заключение. </w:t>
            </w:r>
          </w:p>
          <w:p w:rsidR="0066141A" w:rsidRPr="00365321" w:rsidRDefault="0066141A" w:rsidP="009C1438">
            <w:pPr>
              <w:pStyle w:val="1fb"/>
              <w:spacing w:line="240" w:lineRule="auto"/>
              <w:ind w:firstLine="0"/>
              <w:rPr>
                <w:sz w:val="20"/>
              </w:rPr>
            </w:pPr>
            <w:r w:rsidRPr="00365321">
              <w:rPr>
                <w:sz w:val="20"/>
              </w:rPr>
              <w:t>Особенности изучения повреждений при судебно-медицинской экспертизе.</w:t>
            </w:r>
          </w:p>
          <w:p w:rsidR="0066141A" w:rsidRPr="00365321" w:rsidRDefault="0066141A" w:rsidP="009C1438">
            <w:pPr>
              <w:pStyle w:val="1fb"/>
              <w:spacing w:line="240" w:lineRule="auto"/>
              <w:ind w:firstLine="0"/>
              <w:rPr>
                <w:sz w:val="20"/>
              </w:rPr>
            </w:pPr>
            <w:r w:rsidRPr="00365321">
              <w:rPr>
                <w:sz w:val="20"/>
              </w:rPr>
              <w:t>Отличие прижизненных повреждений от посмертных.</w:t>
            </w:r>
          </w:p>
          <w:p w:rsidR="0066141A" w:rsidRPr="00365321" w:rsidRDefault="0066141A" w:rsidP="009C1438">
            <w:pPr>
              <w:pStyle w:val="1fb"/>
              <w:spacing w:line="240" w:lineRule="auto"/>
              <w:ind w:firstLine="0"/>
              <w:rPr>
                <w:sz w:val="20"/>
              </w:rPr>
            </w:pPr>
            <w:r w:rsidRPr="00365321">
              <w:rPr>
                <w:sz w:val="20"/>
              </w:rPr>
              <w:t>Причины смерти при механических повреждениях. Установление возможного причинения повреждений собственной рукой. Отличие прижизненных повреждений от посмертных. Установление давности причинения травм.</w:t>
            </w:r>
          </w:p>
          <w:p w:rsidR="0066141A" w:rsidRPr="00365321" w:rsidRDefault="0066141A" w:rsidP="009C1438">
            <w:pPr>
              <w:pStyle w:val="1fb"/>
              <w:spacing w:line="240" w:lineRule="auto"/>
              <w:ind w:firstLine="0"/>
              <w:rPr>
                <w:sz w:val="20"/>
              </w:rPr>
            </w:pPr>
            <w:r w:rsidRPr="00365321">
              <w:rPr>
                <w:sz w:val="20"/>
              </w:rPr>
              <w:t>Повреждения тупыми предметами. Виды тупых предметов. Механизмы образования повреждений, причиненных тупыми предметами. Способы образования, виды и признаки ран, возникающих от воздействия тупых предметов.</w:t>
            </w:r>
          </w:p>
          <w:p w:rsidR="0066141A" w:rsidRPr="00365321" w:rsidRDefault="0066141A" w:rsidP="009C1438">
            <w:pPr>
              <w:pStyle w:val="1fb"/>
              <w:spacing w:line="240" w:lineRule="auto"/>
              <w:ind w:firstLine="0"/>
              <w:rPr>
                <w:sz w:val="20"/>
              </w:rPr>
            </w:pPr>
            <w:r w:rsidRPr="00365321">
              <w:rPr>
                <w:sz w:val="20"/>
              </w:rPr>
              <w:t>Особенности и характер повреждения при падении с высоты и высоты собственного роста (на плоскости).</w:t>
            </w:r>
          </w:p>
          <w:p w:rsidR="0066141A" w:rsidRPr="00365321" w:rsidRDefault="0066141A" w:rsidP="009C1438">
            <w:pPr>
              <w:pStyle w:val="1fb"/>
              <w:spacing w:line="240" w:lineRule="auto"/>
              <w:ind w:firstLine="0"/>
              <w:rPr>
                <w:sz w:val="20"/>
              </w:rPr>
            </w:pPr>
            <w:r w:rsidRPr="00365321">
              <w:rPr>
                <w:sz w:val="20"/>
              </w:rPr>
              <w:t>Повреждения, причиняемые частями тела человека. Повреждения при сдавливании массивными предметами.</w:t>
            </w:r>
          </w:p>
          <w:p w:rsidR="0066141A" w:rsidRPr="00365321" w:rsidRDefault="0066141A" w:rsidP="009C1438">
            <w:pPr>
              <w:pStyle w:val="1fb"/>
              <w:spacing w:line="240" w:lineRule="auto"/>
              <w:ind w:firstLine="0"/>
              <w:rPr>
                <w:sz w:val="20"/>
              </w:rPr>
            </w:pPr>
            <w:r w:rsidRPr="00365321">
              <w:rPr>
                <w:sz w:val="20"/>
              </w:rPr>
              <w:lastRenderedPageBreak/>
              <w:t xml:space="preserve">Особенности осмотра места происшествия при повреждениях тупыми предметами. Вопросы, выносимые на судебно-медицинскую экспертизу при повреждениях тупыми предметами и при падениях с высоты.  </w:t>
            </w:r>
          </w:p>
          <w:p w:rsidR="0066141A" w:rsidRPr="00365321" w:rsidRDefault="0066141A" w:rsidP="009C1438">
            <w:pPr>
              <w:pStyle w:val="1fb"/>
              <w:spacing w:line="240" w:lineRule="auto"/>
              <w:ind w:firstLine="0"/>
              <w:rPr>
                <w:sz w:val="20"/>
              </w:rPr>
            </w:pPr>
            <w:r w:rsidRPr="00365321">
              <w:rPr>
                <w:sz w:val="20"/>
              </w:rPr>
              <w:t xml:space="preserve">Транспортная травма. Общая характеристика, виды транспортной травмы, характер и особенности повреждений. Значение судебно-медицинской экспертизы при расследовании транспортных происшествий. Особенности осмотра места происшествия и судебно-медицинской экспертизы при автомобильной и железнодорожной травмах. Вопросы, выносимые на судебно-медицинскую экспертизу при транспортной травме. </w:t>
            </w:r>
          </w:p>
          <w:p w:rsidR="0066141A" w:rsidRPr="00365321" w:rsidRDefault="0066141A" w:rsidP="009C1438">
            <w:pPr>
              <w:pStyle w:val="1fb"/>
              <w:spacing w:line="240" w:lineRule="auto"/>
              <w:ind w:firstLine="0"/>
              <w:rPr>
                <w:sz w:val="20"/>
              </w:rPr>
            </w:pPr>
            <w:r w:rsidRPr="00365321">
              <w:rPr>
                <w:sz w:val="20"/>
              </w:rPr>
              <w:t xml:space="preserve">Повреждения острыми предметами. Виды повреждений, возникающих от воздействия острыми предметами. Признаки, характеризующие повреждение острыми предметами. Возможности установления рода, вида и экземпляра острых предметов и механизмов их действия по особенностям повреждений. Вопросы, разрешаемые судебно-медицинской экспертизой при повреждении острыми предметами. </w:t>
            </w:r>
          </w:p>
          <w:p w:rsidR="0066141A" w:rsidRPr="00365321" w:rsidRDefault="0066141A" w:rsidP="009C1438">
            <w:pPr>
              <w:pStyle w:val="1fb"/>
              <w:suppressAutoHyphens/>
              <w:spacing w:line="240" w:lineRule="auto"/>
              <w:ind w:firstLine="0"/>
              <w:rPr>
                <w:sz w:val="20"/>
              </w:rPr>
            </w:pPr>
            <w:r w:rsidRPr="00365321">
              <w:rPr>
                <w:sz w:val="20"/>
              </w:rPr>
              <w:t xml:space="preserve">Огнестрельные повреждения, их особенности и зависимости от дистанции выстрела. Повреждающие факторы выстрела. Виды повреждений при огнестрельной травме. Эффекты действия пули при различной кинетической энергии. Признаки повреждений при выстрелах с различного расстояния. </w:t>
            </w:r>
          </w:p>
          <w:p w:rsidR="0066141A" w:rsidRPr="00365321" w:rsidRDefault="0066141A" w:rsidP="009C1438">
            <w:pPr>
              <w:pStyle w:val="1fb"/>
              <w:suppressAutoHyphens/>
              <w:spacing w:line="240" w:lineRule="auto"/>
              <w:ind w:firstLine="0"/>
              <w:rPr>
                <w:sz w:val="20"/>
              </w:rPr>
            </w:pPr>
            <w:r w:rsidRPr="00365321">
              <w:rPr>
                <w:sz w:val="20"/>
              </w:rPr>
              <w:t>Выстрел в упор: механизм образования повреждений, признаки. Следы близкого выстрела. Методы их обнаружения и распознавания. Признаки повреждений от выстрела с неблизкого расстояния. Отличительные признаки входных и выходных огнестрельных ран. Особенности повреждений при слепом, сквозном, касательном пулевых ранениях. Повреждения при выстреле дробью и картечью. Особенности повреждений при выстреле через преграду.</w:t>
            </w:r>
          </w:p>
          <w:p w:rsidR="0066141A" w:rsidRPr="00365321" w:rsidRDefault="0066141A" w:rsidP="009C1438">
            <w:pPr>
              <w:pStyle w:val="1fb"/>
              <w:suppressAutoHyphens/>
              <w:spacing w:line="240" w:lineRule="auto"/>
              <w:ind w:firstLine="0"/>
              <w:rPr>
                <w:sz w:val="20"/>
              </w:rPr>
            </w:pPr>
            <w:r w:rsidRPr="00365321">
              <w:rPr>
                <w:sz w:val="20"/>
              </w:rPr>
              <w:t>Повреждения выстрелами из пневматического оружия. Установление расстояния и дистанции выстрела. Оценка расстояния выстрела при осмотре трупа на месте происшествия. Установл</w:t>
            </w:r>
            <w:r w:rsidR="004510F2">
              <w:rPr>
                <w:sz w:val="20"/>
              </w:rPr>
              <w:t>ение количества и последователь</w:t>
            </w:r>
            <w:r w:rsidRPr="00365321">
              <w:rPr>
                <w:sz w:val="20"/>
              </w:rPr>
              <w:t>ности огнестрельных повреждений. Возможности определения вида оружия по свойствам повреждений.</w:t>
            </w:r>
          </w:p>
          <w:p w:rsidR="0066141A" w:rsidRPr="00365321" w:rsidRDefault="0066141A" w:rsidP="009C1438">
            <w:pPr>
              <w:pStyle w:val="1fb"/>
              <w:suppressAutoHyphens/>
              <w:spacing w:line="240" w:lineRule="auto"/>
              <w:ind w:firstLine="0"/>
              <w:rPr>
                <w:sz w:val="20"/>
              </w:rPr>
            </w:pPr>
            <w:r w:rsidRPr="00365321">
              <w:rPr>
                <w:sz w:val="20"/>
              </w:rPr>
              <w:t>Взрывные травмы. Особенности повреждений при взрывах.</w:t>
            </w:r>
          </w:p>
          <w:p w:rsidR="0066141A" w:rsidRPr="00365321" w:rsidRDefault="0066141A" w:rsidP="009C1438">
            <w:pPr>
              <w:pStyle w:val="1fb"/>
              <w:suppressAutoHyphens/>
              <w:spacing w:line="240" w:lineRule="auto"/>
              <w:ind w:firstLine="0"/>
              <w:rPr>
                <w:sz w:val="20"/>
              </w:rPr>
            </w:pPr>
            <w:r w:rsidRPr="00365321">
              <w:rPr>
                <w:sz w:val="20"/>
              </w:rPr>
              <w:t>Особенности осмотра трупа на месте его обнаружения при огнестрельных повреждениях. Особенности судебно-медицинской экспертизы огнестрельных повреждений и взрывной травмы.</w:t>
            </w:r>
          </w:p>
          <w:p w:rsidR="0066141A" w:rsidRPr="00365321" w:rsidRDefault="0066141A" w:rsidP="009C1438">
            <w:pPr>
              <w:pStyle w:val="1fb"/>
              <w:spacing w:line="240" w:lineRule="auto"/>
              <w:ind w:firstLine="0"/>
              <w:rPr>
                <w:sz w:val="20"/>
              </w:rPr>
            </w:pPr>
            <w:r w:rsidRPr="00365321">
              <w:rPr>
                <w:sz w:val="20"/>
              </w:rPr>
              <w:t xml:space="preserve">Вопросы, выносимые на судебно-медицинскую экспертизу при огнестрельных повреждениях. </w:t>
            </w:r>
          </w:p>
          <w:p w:rsidR="0066141A" w:rsidRPr="00365321" w:rsidRDefault="0066141A" w:rsidP="009C1438">
            <w:pPr>
              <w:pStyle w:val="1fb"/>
              <w:suppressAutoHyphens/>
              <w:spacing w:line="240" w:lineRule="auto"/>
              <w:ind w:firstLine="0"/>
              <w:rPr>
                <w:b/>
                <w:sz w:val="20"/>
              </w:rPr>
            </w:pPr>
            <w:r w:rsidRPr="00365321">
              <w:rPr>
                <w:b/>
                <w:sz w:val="20"/>
              </w:rPr>
              <w:t>Механическая гипоксия (асфиксия)</w:t>
            </w:r>
          </w:p>
          <w:p w:rsidR="0066141A" w:rsidRPr="00365321" w:rsidRDefault="0066141A" w:rsidP="009C1438">
            <w:pPr>
              <w:pStyle w:val="1fb"/>
              <w:spacing w:line="240" w:lineRule="auto"/>
              <w:ind w:firstLine="0"/>
              <w:rPr>
                <w:sz w:val="20"/>
              </w:rPr>
            </w:pPr>
            <w:r w:rsidRPr="00365321">
              <w:rPr>
                <w:sz w:val="20"/>
              </w:rPr>
              <w:t xml:space="preserve">Гипоксия и асфиксия. Механическая асфиксия, ее классификация. Механизмы развития асфиксии. Фазы развития асфиксии.  Общие признаки задушения при наружном и внутреннем исследовании трупа. Повешение, удавление петлей, удавление руками, сдавливание груди и живота, закрытие рта и носа, признаки. Закрытие дыхательных путей инородными предметами. Аспирация инородных тел в рвотных массах. </w:t>
            </w:r>
          </w:p>
          <w:p w:rsidR="0066141A" w:rsidRPr="00365321" w:rsidRDefault="0066141A" w:rsidP="009C1438">
            <w:pPr>
              <w:pStyle w:val="1fb"/>
              <w:spacing w:line="240" w:lineRule="auto"/>
              <w:ind w:firstLine="0"/>
              <w:rPr>
                <w:sz w:val="20"/>
              </w:rPr>
            </w:pPr>
            <w:r w:rsidRPr="00365321">
              <w:rPr>
                <w:sz w:val="20"/>
              </w:rPr>
              <w:t xml:space="preserve">Утопление. Виды утоплений. Признаки прижизненного попадания тела в воду. Признаки пребывания трупа в воде. </w:t>
            </w:r>
          </w:p>
          <w:p w:rsidR="0066141A" w:rsidRPr="00365321" w:rsidRDefault="0066141A" w:rsidP="009C1438">
            <w:pPr>
              <w:pStyle w:val="1fb"/>
              <w:suppressAutoHyphens/>
              <w:spacing w:line="240" w:lineRule="auto"/>
              <w:ind w:firstLine="0"/>
              <w:rPr>
                <w:sz w:val="20"/>
              </w:rPr>
            </w:pPr>
            <w:r w:rsidRPr="00365321">
              <w:rPr>
                <w:sz w:val="20"/>
              </w:rPr>
              <w:t>Смерть в замкнутом пространстве. Вопросы, разрешаемые при судебно-медицинской экспертизе при смерти от механической асфиксии</w:t>
            </w:r>
          </w:p>
          <w:p w:rsidR="0066141A" w:rsidRPr="00365321" w:rsidRDefault="0066141A" w:rsidP="009C1438">
            <w:pPr>
              <w:pStyle w:val="1fb"/>
              <w:suppressAutoHyphens/>
              <w:spacing w:line="240" w:lineRule="auto"/>
              <w:ind w:firstLine="0"/>
              <w:rPr>
                <w:b/>
                <w:sz w:val="20"/>
              </w:rPr>
            </w:pPr>
            <w:r w:rsidRPr="00365321">
              <w:rPr>
                <w:b/>
                <w:sz w:val="20"/>
              </w:rPr>
              <w:t>Повреждения от действия крайних температур</w:t>
            </w:r>
          </w:p>
          <w:p w:rsidR="0066141A" w:rsidRPr="00365321" w:rsidRDefault="0066141A" w:rsidP="009C1438">
            <w:pPr>
              <w:pStyle w:val="1fb"/>
              <w:spacing w:line="240" w:lineRule="auto"/>
              <w:ind w:firstLine="0"/>
              <w:rPr>
                <w:sz w:val="20"/>
              </w:rPr>
            </w:pPr>
            <w:r w:rsidRPr="00365321">
              <w:rPr>
                <w:sz w:val="20"/>
              </w:rPr>
              <w:t xml:space="preserve">Общие и местные действия высокой температуры на организм человека. Действие различных высокотемпературных факторов (пара, газа, горячих или горящих жидкостей и др.). Признаки прижизненного и посмертного пребывания в очаге пожара. Судебно-медицинское определение сжигания трупа с целью сокрытия следов преступления. </w:t>
            </w:r>
          </w:p>
          <w:p w:rsidR="0066141A" w:rsidRPr="00365321" w:rsidRDefault="0066141A" w:rsidP="009C1438">
            <w:pPr>
              <w:pStyle w:val="1fb"/>
              <w:spacing w:line="240" w:lineRule="auto"/>
              <w:ind w:firstLine="0"/>
              <w:rPr>
                <w:sz w:val="20"/>
              </w:rPr>
            </w:pPr>
            <w:r w:rsidRPr="00365321">
              <w:rPr>
                <w:sz w:val="20"/>
              </w:rPr>
              <w:t xml:space="preserve">Общее и местное действие холода на организм человека. Судебно-медицинская характеристика действий низкой температуры. Общее и местное действие низкой температуры. Смерть от охлаждения организма и ее признаки на трупе. Замерзание трупов. Признаки смерти от действия низкой температуры. Вопросы, разрешаемые судебно-медицинской </w:t>
            </w:r>
            <w:r w:rsidRPr="00365321">
              <w:rPr>
                <w:sz w:val="20"/>
              </w:rPr>
              <w:lastRenderedPageBreak/>
              <w:t>экспертизой при воздействиях крайних температур.</w:t>
            </w:r>
          </w:p>
          <w:p w:rsidR="0066141A" w:rsidRPr="00365321" w:rsidRDefault="0066141A" w:rsidP="009C1438">
            <w:pPr>
              <w:pStyle w:val="1fb"/>
              <w:spacing w:line="240" w:lineRule="auto"/>
              <w:ind w:firstLine="0"/>
              <w:rPr>
                <w:sz w:val="20"/>
              </w:rPr>
            </w:pPr>
            <w:r w:rsidRPr="00365321">
              <w:rPr>
                <w:sz w:val="20"/>
              </w:rPr>
              <w:t>Расстройство здоровья и смерть от действия лучевой энергии</w:t>
            </w:r>
          </w:p>
          <w:p w:rsidR="0066141A" w:rsidRPr="00365321" w:rsidRDefault="0066141A" w:rsidP="009C1438">
            <w:pPr>
              <w:pStyle w:val="1fb"/>
              <w:spacing w:line="240" w:lineRule="auto"/>
              <w:ind w:firstLine="0"/>
              <w:rPr>
                <w:sz w:val="20"/>
              </w:rPr>
            </w:pPr>
            <w:r w:rsidRPr="00365321">
              <w:rPr>
                <w:sz w:val="20"/>
              </w:rPr>
              <w:t>Поражающие факторы лучевой энергии. Типы излучения. Дозы. Лучевые поражения. Лучевая болезнь, судебно-медицинский аспект).</w:t>
            </w:r>
          </w:p>
          <w:p w:rsidR="0066141A" w:rsidRPr="00365321" w:rsidRDefault="0066141A" w:rsidP="009C1438">
            <w:pPr>
              <w:pStyle w:val="1fb"/>
              <w:suppressAutoHyphens/>
              <w:spacing w:line="240" w:lineRule="auto"/>
              <w:ind w:firstLine="0"/>
              <w:rPr>
                <w:b/>
                <w:sz w:val="20"/>
              </w:rPr>
            </w:pPr>
            <w:r w:rsidRPr="00365321">
              <w:rPr>
                <w:b/>
                <w:sz w:val="20"/>
              </w:rPr>
              <w:t>Расстройство здоровья и смерть от изменения барометрического давления</w:t>
            </w:r>
          </w:p>
          <w:p w:rsidR="0066141A" w:rsidRPr="00365321" w:rsidRDefault="0066141A" w:rsidP="009C1438">
            <w:pPr>
              <w:pStyle w:val="1fb"/>
              <w:suppressAutoHyphens/>
              <w:spacing w:line="240" w:lineRule="auto"/>
              <w:ind w:firstLine="0"/>
              <w:rPr>
                <w:sz w:val="20"/>
              </w:rPr>
            </w:pPr>
            <w:r w:rsidRPr="00365321">
              <w:rPr>
                <w:sz w:val="20"/>
              </w:rPr>
              <w:t>Судебно-медицинская диагностика повреждений, обусловленных изменениями барометрического давления. Болезненные расстройства и смерть от высокого давления (кессонная болезнь). Болезненные расстройства и смерть от низкого давления (горная, высотная болезнь).   Причины наступления смерти</w:t>
            </w:r>
          </w:p>
          <w:p w:rsidR="0066141A" w:rsidRPr="00365321" w:rsidRDefault="0066141A" w:rsidP="009C1438">
            <w:pPr>
              <w:pStyle w:val="1fb"/>
              <w:suppressAutoHyphens/>
              <w:spacing w:line="240" w:lineRule="auto"/>
              <w:ind w:firstLine="0"/>
              <w:rPr>
                <w:b/>
                <w:sz w:val="20"/>
              </w:rPr>
            </w:pPr>
            <w:r w:rsidRPr="00365321">
              <w:rPr>
                <w:b/>
                <w:sz w:val="20"/>
              </w:rPr>
              <w:t xml:space="preserve">Расстройство здоровья и смерть от электричества </w:t>
            </w:r>
          </w:p>
          <w:p w:rsidR="0066141A" w:rsidRPr="00365321" w:rsidRDefault="0066141A" w:rsidP="009C1438">
            <w:pPr>
              <w:pStyle w:val="1fb"/>
              <w:suppressAutoHyphens/>
              <w:spacing w:line="240" w:lineRule="auto"/>
              <w:ind w:firstLine="0"/>
              <w:rPr>
                <w:sz w:val="20"/>
              </w:rPr>
            </w:pPr>
            <w:proofErr w:type="spellStart"/>
            <w:r w:rsidRPr="00365321">
              <w:rPr>
                <w:sz w:val="20"/>
              </w:rPr>
              <w:t>Электротравма</w:t>
            </w:r>
            <w:proofErr w:type="spellEnd"/>
            <w:r w:rsidRPr="00365321">
              <w:rPr>
                <w:sz w:val="20"/>
              </w:rPr>
              <w:t xml:space="preserve">: понятие, диагностика. Механизм действия электрического тока. Признаки </w:t>
            </w:r>
            <w:proofErr w:type="spellStart"/>
            <w:r w:rsidRPr="00365321">
              <w:rPr>
                <w:sz w:val="20"/>
              </w:rPr>
              <w:t>электротравмы</w:t>
            </w:r>
            <w:proofErr w:type="spellEnd"/>
            <w:r w:rsidRPr="00365321">
              <w:rPr>
                <w:sz w:val="20"/>
              </w:rPr>
              <w:t xml:space="preserve">. Повреждение молнией. Повреждения при воздействии низкого и высокого барометрического давления. Вопросы, разрешаемые судебно-медицинской экспертизой при </w:t>
            </w:r>
            <w:proofErr w:type="spellStart"/>
            <w:r w:rsidRPr="00365321">
              <w:rPr>
                <w:sz w:val="20"/>
              </w:rPr>
              <w:t>электротравме</w:t>
            </w:r>
            <w:proofErr w:type="spellEnd"/>
          </w:p>
          <w:p w:rsidR="0066141A" w:rsidRPr="00365321" w:rsidRDefault="0066141A" w:rsidP="009C1438">
            <w:pPr>
              <w:pStyle w:val="1fb"/>
              <w:suppressAutoHyphens/>
              <w:spacing w:line="240" w:lineRule="auto"/>
              <w:ind w:firstLine="0"/>
              <w:rPr>
                <w:b/>
                <w:sz w:val="20"/>
              </w:rPr>
            </w:pPr>
            <w:r w:rsidRPr="00365321">
              <w:rPr>
                <w:b/>
                <w:sz w:val="20"/>
              </w:rPr>
              <w:t xml:space="preserve">Болезненные расстройства здоровья и смерть от психических воздействий, переутомления и физического перенапряжения, от голода </w:t>
            </w:r>
          </w:p>
          <w:p w:rsidR="0066141A" w:rsidRPr="00365321" w:rsidRDefault="0066141A" w:rsidP="009C1438">
            <w:pPr>
              <w:pStyle w:val="1fb"/>
              <w:spacing w:line="240" w:lineRule="auto"/>
              <w:ind w:firstLine="0"/>
              <w:rPr>
                <w:sz w:val="20"/>
              </w:rPr>
            </w:pPr>
            <w:r w:rsidRPr="00365321">
              <w:rPr>
                <w:sz w:val="20"/>
              </w:rPr>
              <w:t xml:space="preserve">Болезненные расстройства и смерть от психических воздействий. </w:t>
            </w:r>
          </w:p>
          <w:p w:rsidR="0066141A" w:rsidRPr="00365321" w:rsidRDefault="0066141A" w:rsidP="009C1438">
            <w:pPr>
              <w:pStyle w:val="1fb"/>
              <w:spacing w:line="240" w:lineRule="auto"/>
              <w:ind w:firstLine="0"/>
              <w:rPr>
                <w:sz w:val="20"/>
              </w:rPr>
            </w:pPr>
            <w:r w:rsidRPr="00365321">
              <w:rPr>
                <w:sz w:val="20"/>
              </w:rPr>
              <w:t>Болезненные расстройства и смерть от переутомления и физического перенапряжения.</w:t>
            </w:r>
          </w:p>
          <w:p w:rsidR="0066141A" w:rsidRPr="00365321" w:rsidRDefault="0066141A" w:rsidP="009C1438">
            <w:pPr>
              <w:pStyle w:val="1fb"/>
              <w:suppressAutoHyphens/>
              <w:spacing w:line="240" w:lineRule="auto"/>
              <w:ind w:firstLine="0"/>
              <w:rPr>
                <w:b/>
                <w:sz w:val="20"/>
              </w:rPr>
            </w:pPr>
            <w:r w:rsidRPr="00365321">
              <w:rPr>
                <w:sz w:val="20"/>
              </w:rPr>
              <w:t>Болезненные расстройства и смерть от голода. Искусственное истощение организма, его распознавание. Значение судебно-медицинской экспертизы в профилактике расстройства здоровья и смерти от голодания</w:t>
            </w:r>
          </w:p>
          <w:p w:rsidR="0066141A" w:rsidRPr="00365321" w:rsidRDefault="0066141A" w:rsidP="009C1438">
            <w:pPr>
              <w:pStyle w:val="1fb"/>
              <w:suppressAutoHyphens/>
              <w:spacing w:line="240" w:lineRule="auto"/>
              <w:ind w:firstLine="0"/>
              <w:rPr>
                <w:b/>
                <w:sz w:val="20"/>
              </w:rPr>
            </w:pPr>
            <w:r w:rsidRPr="00365321">
              <w:rPr>
                <w:b/>
                <w:sz w:val="20"/>
              </w:rPr>
              <w:t xml:space="preserve">Смерть и трупные изменения </w:t>
            </w:r>
          </w:p>
          <w:p w:rsidR="0066141A" w:rsidRPr="00365321" w:rsidRDefault="0066141A" w:rsidP="009C1438">
            <w:pPr>
              <w:pStyle w:val="1fb"/>
              <w:spacing w:line="240" w:lineRule="auto"/>
              <w:ind w:firstLine="0"/>
              <w:rPr>
                <w:sz w:val="20"/>
              </w:rPr>
            </w:pPr>
            <w:r w:rsidRPr="00365321">
              <w:rPr>
                <w:sz w:val="20"/>
              </w:rPr>
              <w:t>Учение о смерти. Терминальные состояния. Клиническая и биологическая смерть. Классификация смерти в судебной медицине. Трупные изменения: ранние и поздние. Повреждения трупов животными, птицами и насекомыми; судебно-медицинский аспект. Констатация смерти, ее первоначальные признаки и их определение. Достоверные признаки смерти. Судебно-медицинская классификация смерти. Смерть насильственная и ненасильственная. Род насильственной смерти: убийство, самоубийство, несчастный случай. Смерть с подозрением на насилие. Скоропостижная смерть. Медицинские и юридические аспекты классификации смерти).</w:t>
            </w:r>
          </w:p>
          <w:p w:rsidR="0066141A" w:rsidRPr="00365321" w:rsidRDefault="0066141A" w:rsidP="009C1438">
            <w:pPr>
              <w:pStyle w:val="1fb"/>
              <w:suppressAutoHyphens/>
              <w:spacing w:line="240" w:lineRule="auto"/>
              <w:ind w:firstLine="0"/>
              <w:rPr>
                <w:sz w:val="20"/>
              </w:rPr>
            </w:pPr>
            <w:r w:rsidRPr="00365321">
              <w:rPr>
                <w:sz w:val="20"/>
              </w:rPr>
              <w:t>Изменения, наступающие в органах и тканях после смерти, и их диагностическое значение.</w:t>
            </w:r>
          </w:p>
          <w:p w:rsidR="0066141A" w:rsidRPr="00365321" w:rsidRDefault="0066141A" w:rsidP="009C1438">
            <w:pPr>
              <w:pStyle w:val="1fb"/>
              <w:suppressAutoHyphens/>
              <w:spacing w:line="240" w:lineRule="auto"/>
              <w:ind w:firstLine="0"/>
              <w:rPr>
                <w:sz w:val="20"/>
              </w:rPr>
            </w:pPr>
            <w:r w:rsidRPr="00365321">
              <w:rPr>
                <w:sz w:val="20"/>
              </w:rPr>
              <w:t>Ранние трупные явления, механизмы их возникновения, время появления после наступления смерти и медико-криминалистическое значение. Охлаждение трупа, термометрия трупа. Трупные пятна: стадии и сроки их развития. Методы исследования. Поздние трупные явления, механизмы их возникновения, время появления после наступления смерти и медико-криминалистическое значение. Судебно-медицинское значение изменений трупа, их использование для определения давности смерти и решения других экспертных вопросов</w:t>
            </w:r>
          </w:p>
          <w:p w:rsidR="0066141A" w:rsidRPr="00365321" w:rsidRDefault="0066141A" w:rsidP="009C1438">
            <w:pPr>
              <w:pStyle w:val="1fb"/>
              <w:suppressAutoHyphens/>
              <w:spacing w:line="240" w:lineRule="auto"/>
              <w:ind w:firstLine="0"/>
              <w:rPr>
                <w:b/>
                <w:sz w:val="20"/>
              </w:rPr>
            </w:pPr>
            <w:r w:rsidRPr="00365321">
              <w:rPr>
                <w:b/>
                <w:sz w:val="20"/>
              </w:rPr>
              <w:t>Осмотр трупа на месте его обнаружения (происшествия)</w:t>
            </w:r>
          </w:p>
          <w:p w:rsidR="0066141A" w:rsidRPr="00365321" w:rsidRDefault="0066141A" w:rsidP="009C1438">
            <w:pPr>
              <w:pStyle w:val="1fb"/>
              <w:spacing w:line="240" w:lineRule="auto"/>
              <w:ind w:firstLine="0"/>
              <w:rPr>
                <w:sz w:val="20"/>
              </w:rPr>
            </w:pPr>
            <w:r w:rsidRPr="00365321">
              <w:rPr>
                <w:sz w:val="20"/>
              </w:rPr>
              <w:t xml:space="preserve">Значение осмотра места происшествия и трупа на месте его обнаружения с участием врача-специалиста в области судебной медицины или иного врача. Участие врача-специалиста в осмотре трупа на месте обнаружения. Задачи, решаемые врачом-специалистом на месте происшествия. Последовательность осмотра трупа на месте его обнаружения. Ответы специалиста при осмотре трупа на месте его обнаружения. Порядок оформления протокола осмотра места происшествия при осмотре трупа на месте его обнаружения. </w:t>
            </w:r>
          </w:p>
          <w:p w:rsidR="0066141A" w:rsidRPr="00365321" w:rsidRDefault="0066141A" w:rsidP="009C1438">
            <w:pPr>
              <w:pStyle w:val="1fb"/>
              <w:spacing w:line="240" w:lineRule="auto"/>
              <w:ind w:firstLine="0"/>
              <w:rPr>
                <w:sz w:val="20"/>
              </w:rPr>
            </w:pPr>
            <w:r w:rsidRPr="00365321">
              <w:rPr>
                <w:sz w:val="20"/>
              </w:rPr>
              <w:t xml:space="preserve">Особенности направления трупов на экспертизу (исследование). Правила составления постановления о назначении экспертизы. </w:t>
            </w:r>
          </w:p>
          <w:p w:rsidR="0066141A" w:rsidRPr="00365321" w:rsidRDefault="0066141A" w:rsidP="009C1438">
            <w:pPr>
              <w:pStyle w:val="1fb"/>
              <w:suppressAutoHyphens/>
              <w:spacing w:line="240" w:lineRule="auto"/>
              <w:ind w:firstLine="0"/>
              <w:rPr>
                <w:b/>
                <w:sz w:val="20"/>
              </w:rPr>
            </w:pPr>
            <w:r w:rsidRPr="00365321">
              <w:rPr>
                <w:sz w:val="20"/>
              </w:rPr>
              <w:t xml:space="preserve">Взаимодействие следователя с врачом-специалистом в области судебной медицины при работе на месте обнаружения трупа. Задачи, решаемые </w:t>
            </w:r>
            <w:r w:rsidRPr="00365321">
              <w:rPr>
                <w:sz w:val="20"/>
              </w:rPr>
              <w:lastRenderedPageBreak/>
              <w:t>врачом, при проведении этого следственного действия. Особенности осмотра частей расчлененного трупа</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3</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Организация проведения судебно-медицинской экспертизы</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 xml:space="preserve">Основания и порядок проведения судебно-медицинской экспертизы потерпевших, обвиняемых и других лиц </w:t>
            </w:r>
          </w:p>
          <w:p w:rsidR="0066141A" w:rsidRPr="00365321" w:rsidRDefault="0066141A" w:rsidP="009C1438">
            <w:pPr>
              <w:pStyle w:val="1fb"/>
              <w:suppressAutoHyphens/>
              <w:spacing w:line="240" w:lineRule="auto"/>
              <w:ind w:firstLine="0"/>
              <w:rPr>
                <w:sz w:val="20"/>
              </w:rPr>
            </w:pPr>
            <w:r w:rsidRPr="00365321">
              <w:rPr>
                <w:sz w:val="20"/>
              </w:rPr>
              <w:t>Понятие судебно-медицинской экспертизы живых лиц. Основания, порядок назначения и проведения данного вида экспертиз. Судебно-медицинская экспертиза по определению степени тяжести телесных повреждений. Судебно-медицинская экспертиза трудоспособности по гражданским делам. Судебно-медицинская экспертиза установления возраста, ее свойственные возможности. Идентификация личности. Экспертиза состояния здоровья, основания и порядок ее назначения. Понятие симуляции, аггравации, диссимуляции, самоповреждений</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Судебно-медицинская экспертиза отравлений этиловым спиртом, суррогатами алкоголя и наркотиками </w:t>
            </w:r>
          </w:p>
          <w:p w:rsidR="0066141A" w:rsidRPr="00365321" w:rsidRDefault="0066141A" w:rsidP="009C1438">
            <w:pPr>
              <w:pStyle w:val="1fb"/>
              <w:spacing w:line="240" w:lineRule="auto"/>
              <w:ind w:firstLine="0"/>
              <w:rPr>
                <w:sz w:val="20"/>
              </w:rPr>
            </w:pPr>
            <w:r w:rsidRPr="00365321">
              <w:rPr>
                <w:sz w:val="20"/>
              </w:rPr>
              <w:t>Понятия яда и отравления. Судебно-медицинская классификация отравляющий веществ, механизмы их отравляющего действия на организм. Условия действия ядов.</w:t>
            </w:r>
          </w:p>
          <w:p w:rsidR="0066141A" w:rsidRPr="00365321" w:rsidRDefault="0066141A" w:rsidP="009C1438">
            <w:pPr>
              <w:pStyle w:val="1fb"/>
              <w:spacing w:line="240" w:lineRule="auto"/>
              <w:ind w:firstLine="0"/>
              <w:rPr>
                <w:sz w:val="20"/>
              </w:rPr>
            </w:pPr>
            <w:r w:rsidRPr="00365321">
              <w:rPr>
                <w:sz w:val="20"/>
              </w:rPr>
              <w:t xml:space="preserve">Токсическая доза и летальная доза. Пути введения яда в организм. Выделение ядов. Привыкание к ядам. </w:t>
            </w:r>
          </w:p>
          <w:p w:rsidR="0066141A" w:rsidRPr="00365321" w:rsidRDefault="0066141A" w:rsidP="009C1438">
            <w:pPr>
              <w:pStyle w:val="1fb"/>
              <w:spacing w:line="240" w:lineRule="auto"/>
              <w:ind w:firstLine="0"/>
              <w:rPr>
                <w:sz w:val="20"/>
              </w:rPr>
            </w:pPr>
            <w:r w:rsidRPr="00365321">
              <w:rPr>
                <w:sz w:val="20"/>
              </w:rPr>
              <w:t>Отравление алкоголем и его суррогатами. Степени алкогольного опьянения. Действие этилового спирта на организм. Отравление метиловым спиртом.</w:t>
            </w:r>
          </w:p>
          <w:p w:rsidR="0066141A" w:rsidRPr="00365321" w:rsidRDefault="0066141A" w:rsidP="009C1438">
            <w:pPr>
              <w:pStyle w:val="1fb"/>
              <w:spacing w:line="240" w:lineRule="auto"/>
              <w:ind w:firstLine="0"/>
              <w:rPr>
                <w:sz w:val="20"/>
              </w:rPr>
            </w:pPr>
            <w:r w:rsidRPr="00365321">
              <w:rPr>
                <w:sz w:val="20"/>
              </w:rPr>
              <w:t>Отравлении окисью углерода и другими ядами, действующими на кровь. Отравление кислотами и щелочами, лекарственными препаратами, техническими жидкостями, солями тяжелых металлов.</w:t>
            </w:r>
          </w:p>
          <w:p w:rsidR="0066141A" w:rsidRPr="00365321" w:rsidRDefault="0066141A" w:rsidP="009C1438">
            <w:pPr>
              <w:pStyle w:val="1fb"/>
              <w:suppressAutoHyphens/>
              <w:spacing w:line="240" w:lineRule="auto"/>
              <w:ind w:firstLine="0"/>
              <w:rPr>
                <w:sz w:val="20"/>
              </w:rPr>
            </w:pPr>
            <w:r w:rsidRPr="00365321">
              <w:rPr>
                <w:sz w:val="20"/>
              </w:rPr>
              <w:t>Причины смерти при отравлениях. Судебно-медицинская экспертиза отравлений. Вопросы, разрешаемые судебно-медицинской экспертизой при расследовании отравлений. Использование результатов судебно-медицинских экспертиз по делам об отравлениях алкоголем и его суррогатами</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Судебно-медицинская экспертиза при спорных половых состояниях и половых преступлениях </w:t>
            </w:r>
          </w:p>
          <w:p w:rsidR="0066141A" w:rsidRPr="00365321" w:rsidRDefault="0066141A" w:rsidP="009C1438">
            <w:pPr>
              <w:pStyle w:val="1fb"/>
              <w:spacing w:line="240" w:lineRule="auto"/>
              <w:ind w:firstLine="0"/>
              <w:rPr>
                <w:sz w:val="20"/>
              </w:rPr>
            </w:pPr>
            <w:r w:rsidRPr="00365321">
              <w:rPr>
                <w:sz w:val="20"/>
              </w:rPr>
              <w:t>Судебно-медицинская экспертиза при спорных половых состояниях, определение половой зрелости, половой неприкосновенности, производительной способности, установление беременности, родов и абортов. Особенности судебно-медицинской экспертизы при расследовании половых преступлений (изнасилование, развратные действия, мужеложство).</w:t>
            </w:r>
          </w:p>
          <w:p w:rsidR="0066141A" w:rsidRPr="00365321" w:rsidRDefault="0066141A" w:rsidP="009C1438">
            <w:pPr>
              <w:pStyle w:val="1fb"/>
              <w:suppressAutoHyphens/>
              <w:spacing w:line="240" w:lineRule="auto"/>
              <w:ind w:firstLine="0"/>
              <w:rPr>
                <w:sz w:val="20"/>
              </w:rPr>
            </w:pPr>
            <w:r w:rsidRPr="00365321">
              <w:rPr>
                <w:sz w:val="20"/>
              </w:rPr>
              <w:t xml:space="preserve">Поводы для назначения и условия проведения экспертизы живых лиц. Судебно-медицинские документы, составляемые по результатам экспертизы (освидетельствования) живых лиц. Процессуальные отличия экспертизы и освидетельствования. </w:t>
            </w:r>
          </w:p>
          <w:p w:rsidR="0066141A" w:rsidRPr="00365321" w:rsidRDefault="0066141A" w:rsidP="009C1438">
            <w:pPr>
              <w:pStyle w:val="1fb"/>
              <w:suppressAutoHyphens/>
              <w:spacing w:line="240" w:lineRule="auto"/>
              <w:ind w:firstLine="0"/>
              <w:rPr>
                <w:sz w:val="20"/>
              </w:rPr>
            </w:pPr>
            <w:r w:rsidRPr="00365321">
              <w:rPr>
                <w:sz w:val="20"/>
              </w:rPr>
              <w:t>Установление признаков заражения венерическими заболеваниями (сифилис, гонорея, СПИД). Вопросы, разрешаемые судебно-медицинской экспертизой при расследовании случаев изнасилования, мужеложства и развратных действий.</w:t>
            </w:r>
          </w:p>
          <w:p w:rsidR="0066141A" w:rsidRPr="00365321" w:rsidRDefault="0066141A" w:rsidP="009C1438">
            <w:pPr>
              <w:pStyle w:val="1fb"/>
              <w:suppressAutoHyphens/>
              <w:spacing w:line="240" w:lineRule="auto"/>
              <w:ind w:firstLine="0"/>
              <w:rPr>
                <w:sz w:val="20"/>
              </w:rPr>
            </w:pPr>
            <w:r w:rsidRPr="00365321">
              <w:rPr>
                <w:sz w:val="20"/>
              </w:rPr>
              <w:t xml:space="preserve">Экспертиза по определению тяжести вреда здоровью. Поводы, порядок проведения экспертизы живых лиц на предмет определения телесных повреждений и установления степени тяжести причиненного ими вреда здоровью. Оформление документации при направлении на экспертизу (освидетельствование) по определению тяжести причиненного вреда здоровью. </w:t>
            </w:r>
          </w:p>
          <w:p w:rsidR="0066141A" w:rsidRPr="00365321" w:rsidRDefault="0066141A" w:rsidP="009C1438">
            <w:pPr>
              <w:pStyle w:val="1fb"/>
              <w:suppressAutoHyphens/>
              <w:spacing w:line="240" w:lineRule="auto"/>
              <w:ind w:firstLine="0"/>
              <w:rPr>
                <w:sz w:val="20"/>
              </w:rPr>
            </w:pPr>
            <w:r w:rsidRPr="00365321">
              <w:rPr>
                <w:sz w:val="20"/>
              </w:rPr>
              <w:t>Юридическая классификация телесных повреждений по степени тяжести причиненного вреда здоровью. Критерии тяжести причиненного вреда здоровью.</w:t>
            </w:r>
          </w:p>
          <w:p w:rsidR="0066141A" w:rsidRPr="00365321" w:rsidRDefault="0066141A" w:rsidP="009C1438">
            <w:pPr>
              <w:pStyle w:val="1fb"/>
              <w:suppressAutoHyphens/>
              <w:spacing w:line="240" w:lineRule="auto"/>
              <w:ind w:firstLine="0"/>
              <w:rPr>
                <w:sz w:val="20"/>
              </w:rPr>
            </w:pPr>
            <w:r w:rsidRPr="00365321">
              <w:rPr>
                <w:sz w:val="20"/>
              </w:rPr>
              <w:t>Побои, истязания, мучения; особенности судебно-медицинской экспертизы. Методика установления степени тяжести вреда здоровью (телесных повреждений). Механизмы образования различных повреждений, динамика воздействия на тело человека. Установление давности полученных повреждений, тяжести и механизма образования, значение для следствия.</w:t>
            </w:r>
          </w:p>
          <w:p w:rsidR="0066141A" w:rsidRPr="00365321" w:rsidRDefault="0066141A" w:rsidP="009C1438">
            <w:pPr>
              <w:pStyle w:val="1fb"/>
              <w:suppressAutoHyphens/>
              <w:spacing w:line="240" w:lineRule="auto"/>
              <w:ind w:firstLine="0"/>
              <w:rPr>
                <w:sz w:val="20"/>
              </w:rPr>
            </w:pPr>
            <w:r w:rsidRPr="00365321">
              <w:rPr>
                <w:sz w:val="20"/>
              </w:rPr>
              <w:lastRenderedPageBreak/>
              <w:t>Вопросы, разрешаемые при проведении судебно-медицинской экспертизы по определению тяжести вреда здоровью</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Судебно-медицинское исследование трупа </w:t>
            </w:r>
          </w:p>
          <w:p w:rsidR="0066141A" w:rsidRPr="00365321" w:rsidRDefault="0066141A" w:rsidP="009C1438">
            <w:pPr>
              <w:pStyle w:val="1fb"/>
              <w:suppressAutoHyphens/>
              <w:spacing w:line="240" w:lineRule="auto"/>
              <w:ind w:firstLine="0"/>
              <w:rPr>
                <w:sz w:val="20"/>
              </w:rPr>
            </w:pPr>
            <w:r w:rsidRPr="00365321">
              <w:rPr>
                <w:sz w:val="20"/>
              </w:rPr>
              <w:t xml:space="preserve">Основание, порядок назначения и задачи судебно-медицинского исследования трупа. Методика судебно-медицинского исследования трупа. Документальное оформление результатов судебно-медицинского исследования трупов. Особенности исследования трупов неизвестных лиц, </w:t>
            </w:r>
            <w:proofErr w:type="spellStart"/>
            <w:r w:rsidRPr="00365321">
              <w:rPr>
                <w:sz w:val="20"/>
              </w:rPr>
              <w:t>гнилостноизмененных</w:t>
            </w:r>
            <w:proofErr w:type="spellEnd"/>
            <w:r w:rsidRPr="00365321">
              <w:rPr>
                <w:sz w:val="20"/>
              </w:rPr>
              <w:t xml:space="preserve">, замерзших, обгоревших, расчлененных, и </w:t>
            </w:r>
            <w:proofErr w:type="spellStart"/>
            <w:r w:rsidRPr="00365321">
              <w:rPr>
                <w:sz w:val="20"/>
              </w:rPr>
              <w:t>скелетированных</w:t>
            </w:r>
            <w:proofErr w:type="spellEnd"/>
            <w:r w:rsidRPr="00365321">
              <w:rPr>
                <w:sz w:val="20"/>
              </w:rPr>
              <w:t xml:space="preserve"> трупов. Исследование эксгумированного трупа.</w:t>
            </w:r>
          </w:p>
          <w:p w:rsidR="0066141A" w:rsidRPr="00365321" w:rsidRDefault="0066141A" w:rsidP="009C1438">
            <w:pPr>
              <w:pStyle w:val="1fb"/>
              <w:suppressAutoHyphens/>
              <w:spacing w:line="240" w:lineRule="auto"/>
              <w:ind w:firstLine="0"/>
              <w:rPr>
                <w:sz w:val="20"/>
              </w:rPr>
            </w:pPr>
            <w:r w:rsidRPr="00365321">
              <w:rPr>
                <w:sz w:val="20"/>
              </w:rPr>
              <w:t>Судебно-медицинское вскрытие (экспертиза, исследование) трупов в судебно-медицинских учреждениях. Поводы для судебно-медицинского вскрытия. Задачи судебно-медицинского вскрытия трупов. Порядок судебно-медицинского вскрытия (исследования, экспертизы) трупа в экспертном учреждении. Эксгумация. Реставрация трупов</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4</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Общие вопросы судебной психиатрии. Судебно-психиатрическая экспертиза</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Понятие и задачи судебной психиатрии</w:t>
            </w:r>
          </w:p>
          <w:p w:rsidR="0066141A" w:rsidRPr="00365321" w:rsidRDefault="0066141A" w:rsidP="009C1438">
            <w:pPr>
              <w:suppressAutoHyphens/>
              <w:spacing w:before="0" w:beforeAutospacing="0" w:after="0" w:afterAutospacing="0"/>
              <w:jc w:val="both"/>
              <w:rPr>
                <w:sz w:val="20"/>
                <w:szCs w:val="20"/>
              </w:rPr>
            </w:pPr>
            <w:r w:rsidRPr="00365321">
              <w:rPr>
                <w:sz w:val="20"/>
                <w:szCs w:val="20"/>
              </w:rPr>
              <w:t>Теоретические и методологические основы судебной психиатрии. Предмет, задачи и система судебной психиатрии. Связь судебной психиатрии с другими науками. Место судебной психиатрии в системе юридического образования.</w:t>
            </w:r>
          </w:p>
          <w:p w:rsidR="0066141A" w:rsidRPr="00365321" w:rsidRDefault="0066141A" w:rsidP="009C1438">
            <w:pPr>
              <w:spacing w:before="0" w:beforeAutospacing="0" w:after="0" w:afterAutospacing="0"/>
              <w:jc w:val="both"/>
              <w:rPr>
                <w:sz w:val="20"/>
                <w:szCs w:val="20"/>
              </w:rPr>
            </w:pPr>
            <w:r w:rsidRPr="00365321">
              <w:rPr>
                <w:sz w:val="20"/>
                <w:szCs w:val="20"/>
              </w:rPr>
              <w:t xml:space="preserve">Судебная психиатрия как прикладная отрасль медицинской науки – психиатрии. Значение судебной психиатрии для уголовного и гражданского судопроизводств. </w:t>
            </w:r>
          </w:p>
          <w:p w:rsidR="0066141A" w:rsidRPr="00365321" w:rsidRDefault="0066141A" w:rsidP="009C1438">
            <w:pPr>
              <w:spacing w:before="0" w:beforeAutospacing="0" w:after="0" w:afterAutospacing="0"/>
              <w:jc w:val="both"/>
              <w:rPr>
                <w:b/>
                <w:sz w:val="20"/>
                <w:szCs w:val="20"/>
              </w:rPr>
            </w:pPr>
            <w:r w:rsidRPr="00365321">
              <w:rPr>
                <w:b/>
                <w:sz w:val="20"/>
                <w:szCs w:val="20"/>
              </w:rPr>
              <w:t>Краткая история развития судебной психиатрии</w:t>
            </w:r>
          </w:p>
          <w:p w:rsidR="0066141A" w:rsidRPr="00365321" w:rsidRDefault="0066141A" w:rsidP="009C1438">
            <w:pPr>
              <w:spacing w:before="0" w:beforeAutospacing="0" w:after="0" w:afterAutospacing="0"/>
              <w:jc w:val="both"/>
              <w:rPr>
                <w:sz w:val="20"/>
                <w:szCs w:val="20"/>
              </w:rPr>
            </w:pPr>
            <w:r w:rsidRPr="00365321">
              <w:rPr>
                <w:sz w:val="20"/>
                <w:szCs w:val="20"/>
              </w:rPr>
              <w:t>Возникновение и основные этапы развития судебной психиатрии в России. Три направления судебной психиатрии. История отечественной и зарубежной психиатрии. Основоположники судебной психиатрии. Р. Крафт-</w:t>
            </w:r>
            <w:proofErr w:type="spellStart"/>
            <w:r w:rsidRPr="00365321">
              <w:rPr>
                <w:sz w:val="20"/>
                <w:szCs w:val="20"/>
              </w:rPr>
              <w:t>Эббинг</w:t>
            </w:r>
            <w:proofErr w:type="spellEnd"/>
            <w:r w:rsidRPr="00365321">
              <w:rPr>
                <w:sz w:val="20"/>
                <w:szCs w:val="20"/>
              </w:rPr>
              <w:t xml:space="preserve">, Э. </w:t>
            </w:r>
            <w:proofErr w:type="spellStart"/>
            <w:r w:rsidRPr="00365321">
              <w:rPr>
                <w:sz w:val="20"/>
                <w:szCs w:val="20"/>
              </w:rPr>
              <w:t>Крепелин</w:t>
            </w:r>
            <w:proofErr w:type="spellEnd"/>
            <w:r w:rsidRPr="00365321">
              <w:rPr>
                <w:sz w:val="20"/>
                <w:szCs w:val="20"/>
              </w:rPr>
              <w:t>, С.С. Корсаков, В.Х. Кандинский, В.П. Сербский.</w:t>
            </w:r>
          </w:p>
          <w:p w:rsidR="0066141A" w:rsidRPr="00365321" w:rsidRDefault="0066141A" w:rsidP="009C1438">
            <w:pPr>
              <w:spacing w:before="0" w:beforeAutospacing="0" w:after="0" w:afterAutospacing="0"/>
              <w:jc w:val="both"/>
              <w:rPr>
                <w:b/>
                <w:sz w:val="20"/>
                <w:szCs w:val="20"/>
              </w:rPr>
            </w:pPr>
            <w:r w:rsidRPr="00365321">
              <w:rPr>
                <w:b/>
                <w:sz w:val="20"/>
                <w:szCs w:val="20"/>
              </w:rPr>
              <w:t>Процессуальные и организационные основы судебно-психиатрической экспертизы</w:t>
            </w:r>
          </w:p>
          <w:p w:rsidR="0066141A" w:rsidRPr="00365321" w:rsidRDefault="0066141A" w:rsidP="009C1438">
            <w:pPr>
              <w:spacing w:before="0" w:beforeAutospacing="0" w:after="0" w:afterAutospacing="0"/>
              <w:jc w:val="both"/>
              <w:rPr>
                <w:sz w:val="20"/>
                <w:szCs w:val="20"/>
              </w:rPr>
            </w:pPr>
            <w:r w:rsidRPr="00365321">
              <w:rPr>
                <w:sz w:val="20"/>
                <w:szCs w:val="20"/>
              </w:rPr>
              <w:t>Понятие и процессуальные основы судебно-психиатрической экспертизы. Обязательное назначение судебно-психиатрической экспертизы. Основания для назначения СПЭ. Права и обязанности эксперта.</w:t>
            </w:r>
            <w:r w:rsidR="004510F2">
              <w:rPr>
                <w:sz w:val="20"/>
                <w:szCs w:val="20"/>
              </w:rPr>
              <w:t xml:space="preserve"> </w:t>
            </w:r>
            <w:r w:rsidRPr="00365321">
              <w:rPr>
                <w:sz w:val="20"/>
                <w:szCs w:val="20"/>
              </w:rPr>
              <w:t>Виды судебно-психиатрической экспертизы. Заключение эксперта и его оценка. Общая структура организации судебно-психиатрической службы. Основные вопросы, разрешаемые СПЭ.</w:t>
            </w:r>
          </w:p>
          <w:p w:rsidR="0066141A" w:rsidRPr="00365321" w:rsidRDefault="0066141A" w:rsidP="009C1438">
            <w:pPr>
              <w:spacing w:before="0" w:beforeAutospacing="0" w:after="0" w:afterAutospacing="0"/>
              <w:jc w:val="both"/>
              <w:rPr>
                <w:b/>
                <w:sz w:val="20"/>
                <w:szCs w:val="20"/>
              </w:rPr>
            </w:pPr>
            <w:r w:rsidRPr="00365321">
              <w:rPr>
                <w:b/>
                <w:sz w:val="20"/>
                <w:szCs w:val="20"/>
              </w:rPr>
              <w:t>Судебно-психиатрическая экспертиза в уголовном процессе</w:t>
            </w:r>
          </w:p>
          <w:p w:rsidR="0066141A" w:rsidRPr="00365321" w:rsidRDefault="0066141A" w:rsidP="009C1438">
            <w:pPr>
              <w:spacing w:before="0" w:beforeAutospacing="0" w:after="0" w:afterAutospacing="0"/>
              <w:jc w:val="both"/>
              <w:rPr>
                <w:sz w:val="20"/>
                <w:szCs w:val="20"/>
              </w:rPr>
            </w:pPr>
            <w:r w:rsidRPr="00365321">
              <w:rPr>
                <w:sz w:val="20"/>
                <w:szCs w:val="20"/>
              </w:rPr>
              <w:t>Судебно-психиатрическая экспертиза обвиняемых. Понятия вины, вменяемости и невменяемости. Юридический (психологический) критерий невменяемости. Медицинский (биологический) критерий невменяемости. СПЭ лиц, совершивших правонарушение в состоянии опьянения. СПЭ лиц с психическими расстройствами, не исключающими вменяемость. СПЭ лиц с психическими расстройствами, возникшими после совершения правонарушения. Судебно-психиатрическая экспертиза свидетелей и потерпевших. Судебно-психиатрическая экспертиза осужденных. Принудительные меры медицинского характера.</w:t>
            </w:r>
          </w:p>
          <w:p w:rsidR="0066141A" w:rsidRPr="00365321" w:rsidRDefault="0066141A" w:rsidP="009C1438">
            <w:pPr>
              <w:spacing w:before="0" w:beforeAutospacing="0" w:after="0" w:afterAutospacing="0"/>
              <w:jc w:val="both"/>
              <w:rPr>
                <w:b/>
                <w:sz w:val="20"/>
                <w:szCs w:val="20"/>
              </w:rPr>
            </w:pPr>
            <w:r w:rsidRPr="00365321">
              <w:rPr>
                <w:b/>
                <w:sz w:val="20"/>
                <w:szCs w:val="20"/>
              </w:rPr>
              <w:t>Судебно-психиатрическая экспертиза в гражданском процессе</w:t>
            </w:r>
          </w:p>
          <w:p w:rsidR="0066141A" w:rsidRPr="00365321" w:rsidRDefault="0066141A" w:rsidP="009C1438">
            <w:pPr>
              <w:spacing w:before="0" w:beforeAutospacing="0" w:after="0" w:afterAutospacing="0"/>
              <w:jc w:val="both"/>
              <w:rPr>
                <w:sz w:val="20"/>
                <w:szCs w:val="20"/>
              </w:rPr>
            </w:pPr>
            <w:r w:rsidRPr="00365321">
              <w:rPr>
                <w:sz w:val="20"/>
                <w:szCs w:val="20"/>
              </w:rPr>
              <w:t>Понятие недееспособности. Критерии недееспособности. Отличие понятий недееспособности и невменяемости. СПЭ по различным категориям дел в гражданском процессе.</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t>5</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Общая психопатология</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 xml:space="preserve">Понятие о психическом заболевании </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этиология и патогенез психических заболеваний. Частота возникновения, классификация, течение, прогноз и исход психических заболеваний. Понятие о симптомах и синдромах психических заболеваний.</w:t>
            </w:r>
          </w:p>
          <w:p w:rsidR="0066141A" w:rsidRPr="00365321" w:rsidRDefault="0066141A" w:rsidP="009C1438">
            <w:pPr>
              <w:spacing w:before="0" w:beforeAutospacing="0" w:after="0" w:afterAutospacing="0"/>
              <w:jc w:val="both"/>
              <w:rPr>
                <w:b/>
                <w:sz w:val="20"/>
                <w:szCs w:val="20"/>
              </w:rPr>
            </w:pPr>
            <w:r w:rsidRPr="00365321">
              <w:rPr>
                <w:b/>
                <w:sz w:val="20"/>
                <w:szCs w:val="20"/>
              </w:rPr>
              <w:t>Рецепторные расстройства, нарушения ориентировки, восприятия, памяти у психически больных</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 xml:space="preserve">Рецепторные расстройства. Расстройства ориентировки. Расстройства восприятия. Расстройства памяти. </w:t>
            </w:r>
          </w:p>
          <w:p w:rsidR="0066141A" w:rsidRPr="00365321" w:rsidRDefault="0066141A" w:rsidP="009C1438">
            <w:pPr>
              <w:tabs>
                <w:tab w:val="left" w:pos="1417"/>
              </w:tabs>
              <w:spacing w:before="0" w:beforeAutospacing="0" w:after="0" w:afterAutospacing="0"/>
              <w:jc w:val="both"/>
              <w:rPr>
                <w:b/>
                <w:sz w:val="20"/>
                <w:szCs w:val="20"/>
              </w:rPr>
            </w:pPr>
            <w:r w:rsidRPr="00365321">
              <w:rPr>
                <w:b/>
                <w:sz w:val="20"/>
                <w:szCs w:val="20"/>
              </w:rPr>
              <w:t>Расстройства интеллекта и мышления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lastRenderedPageBreak/>
              <w:t xml:space="preserve">Понятие и виды нарушения интеллекта. Понятие и виды расстройств мышления. Понятие мышления. Основные формы расстройств мышления. Бредовые идеи. Навязчивые и сверхценные идеи. </w:t>
            </w:r>
          </w:p>
          <w:p w:rsidR="0066141A" w:rsidRPr="00365321" w:rsidRDefault="0066141A" w:rsidP="009C1438">
            <w:pPr>
              <w:spacing w:before="0" w:beforeAutospacing="0" w:after="0" w:afterAutospacing="0"/>
              <w:jc w:val="both"/>
              <w:rPr>
                <w:b/>
                <w:sz w:val="20"/>
                <w:szCs w:val="20"/>
              </w:rPr>
            </w:pPr>
            <w:r w:rsidRPr="00365321">
              <w:rPr>
                <w:b/>
                <w:sz w:val="20"/>
                <w:szCs w:val="20"/>
              </w:rPr>
              <w:t>Расстройства эмоций и инстинктов</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эмоций. Основные виды расстройств эмоций. СПЭ аффекта. Понятие инстинкта. Основные виды расстройств инстинктов. Парафилии.</w:t>
            </w:r>
          </w:p>
          <w:p w:rsidR="0066141A" w:rsidRPr="00365321" w:rsidRDefault="0066141A" w:rsidP="009C1438">
            <w:pPr>
              <w:spacing w:before="0" w:beforeAutospacing="0" w:after="0" w:afterAutospacing="0"/>
              <w:jc w:val="both"/>
              <w:rPr>
                <w:b/>
                <w:sz w:val="20"/>
                <w:szCs w:val="20"/>
              </w:rPr>
            </w:pPr>
            <w:r w:rsidRPr="00365321">
              <w:rPr>
                <w:b/>
                <w:sz w:val="20"/>
                <w:szCs w:val="20"/>
              </w:rPr>
              <w:t>Расстройства волевой деятельности и сознания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волевой деятельности. Основные виды расстройств волевой деятельности. Понятие сознания. Основные формы нарушения сознания.</w:t>
            </w:r>
          </w:p>
        </w:tc>
      </w:tr>
      <w:tr w:rsidR="0066141A" w:rsidRPr="00365321" w:rsidTr="009C1438">
        <w:trPr>
          <w:trHeight w:val="232"/>
        </w:trPr>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6</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Частная психиатрия</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 xml:space="preserve">Шизофрения и маниакально-депрессивный психоз </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Распространенность, течение, прогноз и исход шизофрении. Клиника шизофрении. Основные клинические формы шизофрении. Судебно-психиатрическое значение шизофрении.</w:t>
            </w:r>
          </w:p>
          <w:p w:rsidR="0066141A" w:rsidRPr="00365321" w:rsidRDefault="0066141A" w:rsidP="009C1438">
            <w:pPr>
              <w:spacing w:before="0" w:beforeAutospacing="0" w:after="0" w:afterAutospacing="0"/>
              <w:jc w:val="both"/>
              <w:rPr>
                <w:b/>
                <w:sz w:val="20"/>
                <w:szCs w:val="20"/>
              </w:rPr>
            </w:pPr>
            <w:r w:rsidRPr="00365321">
              <w:rPr>
                <w:b/>
                <w:sz w:val="20"/>
                <w:szCs w:val="20"/>
              </w:rPr>
              <w:t>Эпилепсия и психические расстройства при травмах мозга</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Распространенность, течение, прогноз и исход эпилепсии. Клинические проявления эпилепсии. Эпилептические припадки. Психические эквиваленты припадка. Эпилептический характер и эпилептическое слабоумие. Судебно-психиатрическое значение эпилепсии.</w:t>
            </w:r>
          </w:p>
          <w:p w:rsidR="0066141A" w:rsidRPr="00365321" w:rsidRDefault="0066141A" w:rsidP="009C1438">
            <w:pPr>
              <w:spacing w:before="0" w:beforeAutospacing="0" w:after="0" w:afterAutospacing="0"/>
              <w:jc w:val="both"/>
              <w:rPr>
                <w:b/>
                <w:sz w:val="20"/>
                <w:szCs w:val="20"/>
              </w:rPr>
            </w:pPr>
            <w:r w:rsidRPr="00365321">
              <w:rPr>
                <w:b/>
                <w:sz w:val="20"/>
                <w:szCs w:val="20"/>
              </w:rPr>
              <w:t>Психические расстройства при инфекционных поражениях мозга</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Острые травматические психические расстройства. Отдаленные травматические психические расстройства. Судебно-психиатрическое значение травматических психических расстройств.</w:t>
            </w:r>
          </w:p>
          <w:p w:rsidR="0066141A" w:rsidRPr="00365321" w:rsidRDefault="0066141A" w:rsidP="009C1438">
            <w:pPr>
              <w:spacing w:before="0" w:beforeAutospacing="0" w:after="0" w:afterAutospacing="0"/>
              <w:jc w:val="both"/>
              <w:rPr>
                <w:b/>
                <w:sz w:val="20"/>
                <w:szCs w:val="20"/>
              </w:rPr>
            </w:pPr>
            <w:r w:rsidRPr="00365321">
              <w:rPr>
                <w:b/>
                <w:sz w:val="20"/>
                <w:szCs w:val="20"/>
              </w:rPr>
              <w:t>Психические расстройства вследствие приема алкоголя и наркотических веществ</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 xml:space="preserve">Понятие, распространенность и классификация наркоманий. Нарушения психических функций вследствие приема алкоголя. Острая алкогольная интоксикация. Патологическое опьянение.  Хронический алкоголизм. Алкогольные психозы.  Нарушения психических функций при воздействии наркотических веществ различных групп. Нарушения психических функций при наркомании. Действие </w:t>
            </w:r>
            <w:proofErr w:type="spellStart"/>
            <w:r w:rsidRPr="00365321">
              <w:rPr>
                <w:sz w:val="20"/>
                <w:szCs w:val="20"/>
              </w:rPr>
              <w:t>каннабиноидов</w:t>
            </w:r>
            <w:proofErr w:type="spellEnd"/>
            <w:r w:rsidRPr="00365321">
              <w:rPr>
                <w:sz w:val="20"/>
                <w:szCs w:val="20"/>
              </w:rPr>
              <w:t xml:space="preserve"> (препаратов конопли). Действие </w:t>
            </w:r>
            <w:proofErr w:type="spellStart"/>
            <w:r w:rsidRPr="00365321">
              <w:rPr>
                <w:sz w:val="20"/>
                <w:szCs w:val="20"/>
              </w:rPr>
              <w:t>опиоидов</w:t>
            </w:r>
            <w:proofErr w:type="spellEnd"/>
            <w:r w:rsidRPr="00365321">
              <w:rPr>
                <w:sz w:val="20"/>
                <w:szCs w:val="20"/>
              </w:rPr>
              <w:t xml:space="preserve">. Действие </w:t>
            </w:r>
            <w:proofErr w:type="spellStart"/>
            <w:r w:rsidRPr="00365321">
              <w:rPr>
                <w:sz w:val="20"/>
                <w:szCs w:val="20"/>
              </w:rPr>
              <w:t>седативно</w:t>
            </w:r>
            <w:proofErr w:type="spellEnd"/>
            <w:r w:rsidRPr="00365321">
              <w:rPr>
                <w:sz w:val="20"/>
                <w:szCs w:val="20"/>
              </w:rPr>
              <w:t xml:space="preserve">-снотворных веществ. Действие стимулирующих средств. </w:t>
            </w:r>
            <w:proofErr w:type="spellStart"/>
            <w:r w:rsidRPr="00365321">
              <w:rPr>
                <w:sz w:val="20"/>
                <w:szCs w:val="20"/>
              </w:rPr>
              <w:t>Эфедроновая</w:t>
            </w:r>
            <w:proofErr w:type="spellEnd"/>
            <w:r w:rsidRPr="00365321">
              <w:rPr>
                <w:sz w:val="20"/>
                <w:szCs w:val="20"/>
              </w:rPr>
              <w:t xml:space="preserve"> наркомания. Действие галлюциногенов. Действие летучих растворителей. Действие корректоров </w:t>
            </w:r>
            <w:proofErr w:type="spellStart"/>
            <w:r w:rsidRPr="00365321">
              <w:rPr>
                <w:sz w:val="20"/>
                <w:szCs w:val="20"/>
              </w:rPr>
              <w:t>психофармакотерапии</w:t>
            </w:r>
            <w:proofErr w:type="spellEnd"/>
            <w:r w:rsidRPr="00365321">
              <w:rPr>
                <w:sz w:val="20"/>
                <w:szCs w:val="20"/>
              </w:rPr>
              <w:t xml:space="preserve"> (</w:t>
            </w:r>
            <w:proofErr w:type="spellStart"/>
            <w:r w:rsidRPr="00365321">
              <w:rPr>
                <w:sz w:val="20"/>
                <w:szCs w:val="20"/>
              </w:rPr>
              <w:t>циклодол</w:t>
            </w:r>
            <w:proofErr w:type="spellEnd"/>
            <w:r w:rsidRPr="00365321">
              <w:rPr>
                <w:sz w:val="20"/>
                <w:szCs w:val="20"/>
              </w:rPr>
              <w:t xml:space="preserve">, </w:t>
            </w:r>
            <w:proofErr w:type="spellStart"/>
            <w:r w:rsidRPr="00365321">
              <w:rPr>
                <w:sz w:val="20"/>
                <w:szCs w:val="20"/>
              </w:rPr>
              <w:t>паркопан</w:t>
            </w:r>
            <w:proofErr w:type="spellEnd"/>
            <w:r w:rsidRPr="00365321">
              <w:rPr>
                <w:sz w:val="20"/>
                <w:szCs w:val="20"/>
              </w:rPr>
              <w:t xml:space="preserve"> и аналоги). </w:t>
            </w:r>
            <w:proofErr w:type="spellStart"/>
            <w:r w:rsidRPr="00365321">
              <w:rPr>
                <w:sz w:val="20"/>
                <w:szCs w:val="20"/>
              </w:rPr>
              <w:t>Полинаркомании</w:t>
            </w:r>
            <w:proofErr w:type="spellEnd"/>
            <w:r w:rsidRPr="00365321">
              <w:rPr>
                <w:sz w:val="20"/>
                <w:szCs w:val="20"/>
              </w:rPr>
              <w:t>. Судебно-психиатрическая экспертиза наркоманий.</w:t>
            </w:r>
          </w:p>
          <w:p w:rsidR="0066141A" w:rsidRPr="00365321" w:rsidRDefault="0066141A" w:rsidP="009C1438">
            <w:pPr>
              <w:spacing w:before="0" w:beforeAutospacing="0" w:after="0" w:afterAutospacing="0"/>
              <w:jc w:val="both"/>
              <w:rPr>
                <w:b/>
                <w:sz w:val="20"/>
                <w:szCs w:val="20"/>
              </w:rPr>
            </w:pPr>
            <w:r w:rsidRPr="00365321">
              <w:rPr>
                <w:b/>
                <w:sz w:val="20"/>
                <w:szCs w:val="20"/>
              </w:rPr>
              <w:t>Психопатии</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и классификация психопатий. Возбудимая психопатия. Истерическая психопатия.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Паранойяльная психопатия. Неустойчивая психопатия. Астеническая и психастеническая психопатия.  Сексуальная психопатия.</w:t>
            </w:r>
            <w:r w:rsidR="004510F2">
              <w:rPr>
                <w:sz w:val="20"/>
                <w:szCs w:val="20"/>
              </w:rPr>
              <w:t xml:space="preserve"> </w:t>
            </w:r>
            <w:r w:rsidRPr="00365321">
              <w:rPr>
                <w:sz w:val="20"/>
                <w:szCs w:val="20"/>
              </w:rPr>
              <w:t xml:space="preserve">Судебно-психиатрическое значение психопатий. </w:t>
            </w:r>
          </w:p>
          <w:p w:rsidR="0066141A" w:rsidRPr="00365321" w:rsidRDefault="0066141A" w:rsidP="009C1438">
            <w:pPr>
              <w:tabs>
                <w:tab w:val="left" w:pos="1417"/>
              </w:tabs>
              <w:spacing w:before="0" w:beforeAutospacing="0" w:after="0" w:afterAutospacing="0"/>
              <w:jc w:val="both"/>
              <w:rPr>
                <w:b/>
                <w:sz w:val="20"/>
                <w:szCs w:val="20"/>
              </w:rPr>
            </w:pPr>
            <w:r w:rsidRPr="00365321">
              <w:rPr>
                <w:b/>
                <w:sz w:val="20"/>
                <w:szCs w:val="20"/>
              </w:rPr>
              <w:t>Временные психические расстройства</w:t>
            </w:r>
          </w:p>
          <w:p w:rsidR="0066141A" w:rsidRPr="00365321" w:rsidRDefault="0066141A" w:rsidP="009C1438">
            <w:pPr>
              <w:pStyle w:val="1fb"/>
              <w:widowControl/>
              <w:suppressAutoHyphens/>
              <w:spacing w:line="240" w:lineRule="auto"/>
              <w:ind w:firstLine="0"/>
              <w:rPr>
                <w:sz w:val="20"/>
              </w:rPr>
            </w:pPr>
            <w:r w:rsidRPr="00365321">
              <w:rPr>
                <w:sz w:val="20"/>
              </w:rPr>
              <w:t>Понятие временных психических расстройств. Исключительные состояния. Реактивные состояния.</w:t>
            </w:r>
          </w:p>
        </w:tc>
      </w:tr>
    </w:tbl>
    <w:p w:rsidR="0066141A" w:rsidRPr="00365321" w:rsidRDefault="0066141A" w:rsidP="0066141A">
      <w:pPr>
        <w:spacing w:before="0" w:beforeAutospacing="0" w:after="0" w:afterAutospacing="0"/>
        <w:ind w:firstLine="680"/>
        <w:rPr>
          <w:b/>
          <w:sz w:val="20"/>
          <w:szCs w:val="20"/>
          <w:lang w:val="en-US"/>
        </w:rPr>
      </w:pPr>
    </w:p>
    <w:p w:rsidR="0066141A" w:rsidRPr="00365321" w:rsidRDefault="0066141A" w:rsidP="0066141A">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5.2.1 Темы лекций</w:t>
      </w: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1 </w:t>
      </w:r>
      <w:r w:rsidRPr="00365321">
        <w:rPr>
          <w:b/>
          <w:iCs/>
          <w:sz w:val="20"/>
          <w:szCs w:val="20"/>
        </w:rPr>
        <w:t>«</w:t>
      </w:r>
      <w:r w:rsidRPr="00365321">
        <w:rPr>
          <w:b/>
          <w:sz w:val="20"/>
          <w:szCs w:val="20"/>
        </w:rPr>
        <w:t>Теоретические основы судебной медицины</w:t>
      </w:r>
      <w:r w:rsidRPr="00365321">
        <w:rPr>
          <w:b/>
          <w:iCs/>
          <w:sz w:val="20"/>
          <w:szCs w:val="20"/>
        </w:rPr>
        <w:t>»</w:t>
      </w:r>
    </w:p>
    <w:p w:rsidR="0066141A" w:rsidRPr="00365321" w:rsidRDefault="0066141A" w:rsidP="0066141A">
      <w:pPr>
        <w:numPr>
          <w:ilvl w:val="0"/>
          <w:numId w:val="68"/>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Правовые и организационные основы судебно-медицинской экспертизы.</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Судебно-медицинская травматология и танатология</w:t>
      </w:r>
      <w:r w:rsidRPr="00365321">
        <w:rPr>
          <w:b/>
          <w:iCs/>
          <w:sz w:val="20"/>
          <w:szCs w:val="20"/>
        </w:rPr>
        <w:t>»</w:t>
      </w:r>
    </w:p>
    <w:p w:rsidR="0066141A" w:rsidRPr="00365321" w:rsidRDefault="0066141A" w:rsidP="0066141A">
      <w:pPr>
        <w:numPr>
          <w:ilvl w:val="0"/>
          <w:numId w:val="69"/>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Телесные повреждения.</w:t>
      </w:r>
    </w:p>
    <w:p w:rsidR="0066141A" w:rsidRPr="00365321" w:rsidRDefault="0066141A" w:rsidP="0066141A">
      <w:pPr>
        <w:numPr>
          <w:ilvl w:val="0"/>
          <w:numId w:val="69"/>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Механическая гипоксия (асфиксия).</w:t>
      </w:r>
    </w:p>
    <w:p w:rsidR="0066141A" w:rsidRPr="00365321" w:rsidRDefault="0066141A" w:rsidP="0066141A">
      <w:pPr>
        <w:tabs>
          <w:tab w:val="left" w:pos="993"/>
        </w:tabs>
        <w:spacing w:before="0" w:beforeAutospacing="0" w:after="0" w:afterAutospacing="0"/>
        <w:ind w:firstLine="709"/>
        <w:rPr>
          <w:b/>
          <w:sz w:val="20"/>
          <w:szCs w:val="20"/>
          <w:lang w:val="en-US"/>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3 </w:t>
      </w:r>
      <w:r w:rsidRPr="00365321">
        <w:rPr>
          <w:b/>
          <w:iCs/>
          <w:sz w:val="20"/>
          <w:szCs w:val="20"/>
        </w:rPr>
        <w:t>«</w:t>
      </w:r>
      <w:r w:rsidRPr="00365321">
        <w:rPr>
          <w:b/>
          <w:sz w:val="20"/>
          <w:szCs w:val="20"/>
        </w:rPr>
        <w:t>Организация проведения судебно-медицинской экспертизы</w:t>
      </w:r>
      <w:r w:rsidRPr="00365321">
        <w:rPr>
          <w:b/>
          <w:iCs/>
          <w:sz w:val="20"/>
          <w:szCs w:val="20"/>
        </w:rPr>
        <w:t>»</w:t>
      </w:r>
    </w:p>
    <w:p w:rsidR="0066141A" w:rsidRPr="00365321" w:rsidRDefault="0066141A" w:rsidP="0066141A">
      <w:pPr>
        <w:numPr>
          <w:ilvl w:val="0"/>
          <w:numId w:val="70"/>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Основания и порядок проведения судебно-медицинской экспертизы потерпевших, обвиняемых и других лиц.</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4 </w:t>
      </w:r>
      <w:r w:rsidRPr="00365321">
        <w:rPr>
          <w:b/>
          <w:iCs/>
          <w:sz w:val="20"/>
          <w:szCs w:val="20"/>
        </w:rPr>
        <w:t>«</w:t>
      </w:r>
      <w:r w:rsidRPr="00365321">
        <w:rPr>
          <w:b/>
          <w:sz w:val="20"/>
          <w:szCs w:val="20"/>
        </w:rPr>
        <w:t>Общие вопросы судебной психиатрии. Судебно-психиатрическая экспертиза</w:t>
      </w:r>
      <w:r w:rsidRPr="00365321">
        <w:rPr>
          <w:b/>
          <w:iCs/>
          <w:sz w:val="20"/>
          <w:szCs w:val="20"/>
        </w:rPr>
        <w:t>»</w:t>
      </w:r>
    </w:p>
    <w:p w:rsidR="0066141A" w:rsidRPr="00365321" w:rsidRDefault="0066141A" w:rsidP="0066141A">
      <w:pPr>
        <w:numPr>
          <w:ilvl w:val="0"/>
          <w:numId w:val="71"/>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lastRenderedPageBreak/>
        <w:t>Понятие и задачи судебной психиатрии.</w:t>
      </w:r>
    </w:p>
    <w:p w:rsidR="0066141A" w:rsidRPr="00365321" w:rsidRDefault="0066141A" w:rsidP="0066141A">
      <w:pPr>
        <w:numPr>
          <w:ilvl w:val="0"/>
          <w:numId w:val="71"/>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Краткая история развития судебной психиатрии</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5 </w:t>
      </w:r>
      <w:r w:rsidRPr="00365321">
        <w:rPr>
          <w:b/>
          <w:iCs/>
          <w:sz w:val="20"/>
          <w:szCs w:val="20"/>
        </w:rPr>
        <w:t>«</w:t>
      </w:r>
      <w:r w:rsidRPr="00365321">
        <w:rPr>
          <w:b/>
          <w:sz w:val="20"/>
          <w:szCs w:val="20"/>
        </w:rPr>
        <w:t>Общая психопатология</w:t>
      </w:r>
      <w:r w:rsidRPr="00365321">
        <w:rPr>
          <w:b/>
          <w:iCs/>
          <w:sz w:val="20"/>
          <w:szCs w:val="20"/>
        </w:rPr>
        <w:t>»</w:t>
      </w:r>
    </w:p>
    <w:p w:rsidR="0066141A" w:rsidRPr="00365321" w:rsidRDefault="0066141A" w:rsidP="0066141A">
      <w:pPr>
        <w:numPr>
          <w:ilvl w:val="0"/>
          <w:numId w:val="72"/>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Рецепторные расстройства, нарушения ориентировки, восприятия, памяти у психически больных.</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6 </w:t>
      </w:r>
      <w:r w:rsidRPr="00365321">
        <w:rPr>
          <w:b/>
          <w:iCs/>
          <w:sz w:val="20"/>
          <w:szCs w:val="20"/>
        </w:rPr>
        <w:t>«</w:t>
      </w:r>
      <w:r w:rsidRPr="00365321">
        <w:rPr>
          <w:b/>
          <w:sz w:val="20"/>
          <w:szCs w:val="20"/>
        </w:rPr>
        <w:t>Частная психиатрия</w:t>
      </w:r>
      <w:r w:rsidRPr="00365321">
        <w:rPr>
          <w:b/>
          <w:iCs/>
          <w:sz w:val="20"/>
          <w:szCs w:val="20"/>
        </w:rPr>
        <w:t>»</w:t>
      </w:r>
    </w:p>
    <w:p w:rsidR="0066141A" w:rsidRPr="00365321" w:rsidRDefault="0066141A" w:rsidP="0066141A">
      <w:pPr>
        <w:numPr>
          <w:ilvl w:val="0"/>
          <w:numId w:val="73"/>
        </w:numPr>
        <w:tabs>
          <w:tab w:val="left" w:pos="993"/>
          <w:tab w:val="left" w:pos="1068"/>
        </w:tabs>
        <w:spacing w:before="0" w:beforeAutospacing="0" w:after="0" w:afterAutospacing="0"/>
        <w:ind w:left="0" w:firstLine="709"/>
        <w:jc w:val="both"/>
        <w:rPr>
          <w:sz w:val="20"/>
          <w:szCs w:val="20"/>
        </w:rPr>
      </w:pPr>
      <w:r w:rsidRPr="00365321">
        <w:rPr>
          <w:sz w:val="20"/>
          <w:szCs w:val="20"/>
        </w:rPr>
        <w:t>Шизофрения и маниакально-депрессивный психоз.</w:t>
      </w:r>
    </w:p>
    <w:p w:rsidR="0066141A" w:rsidRPr="00365321" w:rsidRDefault="0066141A" w:rsidP="0066141A">
      <w:pPr>
        <w:numPr>
          <w:ilvl w:val="0"/>
          <w:numId w:val="73"/>
        </w:numPr>
        <w:tabs>
          <w:tab w:val="left" w:pos="993"/>
          <w:tab w:val="left" w:pos="1068"/>
        </w:tabs>
        <w:spacing w:before="0" w:beforeAutospacing="0" w:after="0" w:afterAutospacing="0"/>
        <w:ind w:left="0" w:firstLine="709"/>
        <w:jc w:val="both"/>
        <w:rPr>
          <w:sz w:val="20"/>
          <w:szCs w:val="20"/>
        </w:rPr>
      </w:pPr>
      <w:r w:rsidRPr="00365321">
        <w:rPr>
          <w:sz w:val="20"/>
          <w:szCs w:val="20"/>
        </w:rPr>
        <w:t>Эпилепсия и психические расстройства при травмах мозга.</w:t>
      </w:r>
    </w:p>
    <w:p w:rsidR="0066141A" w:rsidRPr="00365321" w:rsidRDefault="0066141A" w:rsidP="0066141A">
      <w:pPr>
        <w:tabs>
          <w:tab w:val="left" w:pos="993"/>
        </w:tabs>
        <w:spacing w:before="0" w:beforeAutospacing="0" w:after="0" w:afterAutospacing="0"/>
        <w:ind w:firstLine="709"/>
        <w:jc w:val="both"/>
        <w:rPr>
          <w:sz w:val="20"/>
          <w:szCs w:val="20"/>
        </w:rPr>
      </w:pPr>
    </w:p>
    <w:p w:rsidR="0066141A" w:rsidRPr="00365321" w:rsidRDefault="0066141A" w:rsidP="0066141A">
      <w:pPr>
        <w:tabs>
          <w:tab w:val="left" w:pos="993"/>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66141A" w:rsidRPr="00365321" w:rsidRDefault="004510F2" w:rsidP="0066141A">
      <w:pPr>
        <w:tabs>
          <w:tab w:val="left" w:pos="993"/>
          <w:tab w:val="left" w:pos="1134"/>
        </w:tabs>
        <w:spacing w:before="0" w:beforeAutospacing="0" w:after="0" w:afterAutospacing="0"/>
        <w:ind w:firstLine="709"/>
        <w:jc w:val="both"/>
        <w:rPr>
          <w:b/>
          <w:bCs/>
          <w:iCs/>
          <w:sz w:val="20"/>
          <w:szCs w:val="20"/>
        </w:rPr>
      </w:pPr>
      <w:r>
        <w:rPr>
          <w:b/>
          <w:bCs/>
          <w:iCs/>
          <w:sz w:val="20"/>
          <w:szCs w:val="20"/>
        </w:rPr>
        <w:t xml:space="preserve">Раздел 1 </w:t>
      </w:r>
      <w:r w:rsidR="0066141A" w:rsidRPr="00365321">
        <w:rPr>
          <w:b/>
          <w:bCs/>
          <w:iCs/>
          <w:sz w:val="20"/>
          <w:szCs w:val="20"/>
        </w:rPr>
        <w:t>«</w:t>
      </w:r>
      <w:r w:rsidR="0066141A" w:rsidRPr="00365321">
        <w:rPr>
          <w:b/>
          <w:sz w:val="20"/>
          <w:szCs w:val="20"/>
        </w:rPr>
        <w:t>Теоретические основы судебной медицины</w:t>
      </w:r>
      <w:r w:rsidR="0066141A" w:rsidRPr="00365321">
        <w:rPr>
          <w:b/>
          <w:bCs/>
          <w:iCs/>
          <w:sz w:val="20"/>
          <w:szCs w:val="20"/>
        </w:rPr>
        <w:t>»</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Взаимосвя</w:t>
      </w:r>
      <w:r w:rsidR="004510F2">
        <w:rPr>
          <w:sz w:val="20"/>
          <w:szCs w:val="20"/>
        </w:rPr>
        <w:t xml:space="preserve">зь судебной медицины с другими </w:t>
      </w:r>
      <w:r w:rsidRPr="00365321">
        <w:rPr>
          <w:sz w:val="20"/>
          <w:szCs w:val="20"/>
        </w:rPr>
        <w:t xml:space="preserve">науками.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Место судебной медицины в системе юридического образования.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Судебная медицина и судебно-медицинская экспертиза.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История развития отечественной и зарубежной судебной медицины.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Современное состояние и тенденции развития российской судебной медицины.</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Организация и структура судебно- медицинской службы в России.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Судебно-медицинские учреждения, принципы их соподчинения.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Структура бюро судебно-медицинской экспертизы. </w:t>
      </w:r>
    </w:p>
    <w:p w:rsidR="0066141A" w:rsidRPr="00365321" w:rsidRDefault="0066141A" w:rsidP="0066141A">
      <w:pPr>
        <w:tabs>
          <w:tab w:val="left" w:pos="1134"/>
        </w:tabs>
        <w:overflowPunct w:val="0"/>
        <w:autoSpaceDE w:val="0"/>
        <w:autoSpaceDN w:val="0"/>
        <w:adjustRightInd w:val="0"/>
        <w:spacing w:before="0" w:beforeAutospacing="0" w:after="0" w:afterAutospacing="0"/>
        <w:ind w:firstLine="709"/>
        <w:rPr>
          <w:sz w:val="20"/>
          <w:szCs w:val="20"/>
        </w:rPr>
      </w:pPr>
    </w:p>
    <w:p w:rsidR="0066141A" w:rsidRPr="00365321" w:rsidRDefault="004510F2" w:rsidP="0066141A">
      <w:pPr>
        <w:tabs>
          <w:tab w:val="left" w:pos="1134"/>
        </w:tabs>
        <w:spacing w:before="0" w:beforeAutospacing="0" w:after="0" w:afterAutospacing="0"/>
        <w:ind w:firstLine="709"/>
        <w:jc w:val="both"/>
        <w:rPr>
          <w:b/>
          <w:sz w:val="20"/>
          <w:szCs w:val="20"/>
        </w:rPr>
      </w:pPr>
      <w:r>
        <w:rPr>
          <w:b/>
          <w:bCs/>
          <w:iCs/>
          <w:sz w:val="20"/>
          <w:szCs w:val="20"/>
        </w:rPr>
        <w:t xml:space="preserve">Раздел 2 </w:t>
      </w:r>
      <w:r w:rsidR="0066141A" w:rsidRPr="00365321">
        <w:rPr>
          <w:b/>
          <w:iCs/>
          <w:sz w:val="20"/>
          <w:szCs w:val="20"/>
        </w:rPr>
        <w:t>«</w:t>
      </w:r>
      <w:r w:rsidR="0066141A" w:rsidRPr="00365321">
        <w:rPr>
          <w:b/>
          <w:sz w:val="20"/>
          <w:szCs w:val="20"/>
        </w:rPr>
        <w:t>Судебно-медицинская травматология и танатология»</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Основные виды повреждений в зависимости от характера вызывающий их внешних факторов.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Виды травматизма, их судебно-медицинская характеристика и профилактика.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Особенности изучения повреждений при судебно-медицинской экспертизе.</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Отличие прижизненных повреждений от посмертных.</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Причины смерти при механических повреждениях.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Повреждения тупыми предметами. Виды тупых предметов.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Повреждения при сдавливании массивными предметами.</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Общая характеристика, виды транспортной травмы, характер и особенности повреждений.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Значение судебно-медицинской экспертизы при расследовании транспортных происшествий.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Особенности осмотра места происшествия и судебно-медицинской экспертизы при автомобильной и железнодорожной травмах.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Правовые и организационные проблемы судебной психиатрии.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Предмет и задачи судебной психиатрии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Судебная психиатрия как прикладная отрасль медицинской науки – психиатрии.</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Организация и структура судебно-психиатрической службы в России.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Судебно-психиатрические учреждения, принципы их подчинения.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Судебная психиатрия и судебно-психиатрическая экспертиза.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Судебно-психиатрическая экспертиза в уголовном процессе. </w:t>
      </w:r>
    </w:p>
    <w:p w:rsidR="0066141A" w:rsidRPr="00365321" w:rsidRDefault="0066141A" w:rsidP="0066141A">
      <w:pPr>
        <w:tabs>
          <w:tab w:val="left" w:pos="960"/>
        </w:tabs>
        <w:suppressAutoHyphens/>
        <w:spacing w:before="0" w:beforeAutospacing="0" w:after="0" w:afterAutospacing="0"/>
        <w:jc w:val="both"/>
        <w:rPr>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3 </w:t>
      </w:r>
      <w:r w:rsidR="0066141A" w:rsidRPr="00365321">
        <w:rPr>
          <w:b/>
          <w:iCs/>
          <w:sz w:val="20"/>
          <w:szCs w:val="20"/>
        </w:rPr>
        <w:t>«</w:t>
      </w:r>
      <w:r w:rsidR="0066141A" w:rsidRPr="00365321">
        <w:rPr>
          <w:b/>
          <w:sz w:val="20"/>
          <w:szCs w:val="20"/>
        </w:rPr>
        <w:t>Организация проведения судебно-медицинской экспертизы»</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Понятие судебно-медицинской экспертизы живых лиц.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Основания, порядок назначения и проведения данного вида экспертиз.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Судебно-медицинская экспертиза по определению степени тяжести телесных повреждений.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Судебно-медицинская экспертиза трудоспособности по гражданским делам.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Судебно-медицинская экспертиза установления возраста, ее свойственные возможности.</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Идентификация личности.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Экспертиза состояния здоровья, основания и порядок ее назначения.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Понятие симуляции, аггравации, диссимуляции, самоповреждений.</w:t>
      </w:r>
    </w:p>
    <w:p w:rsidR="0066141A" w:rsidRPr="00365321" w:rsidRDefault="0066141A" w:rsidP="0066141A">
      <w:pPr>
        <w:tabs>
          <w:tab w:val="left" w:pos="1134"/>
        </w:tabs>
        <w:overflowPunct w:val="0"/>
        <w:autoSpaceDE w:val="0"/>
        <w:autoSpaceDN w:val="0"/>
        <w:adjustRightInd w:val="0"/>
        <w:spacing w:before="0" w:beforeAutospacing="0" w:after="0" w:afterAutospacing="0"/>
        <w:ind w:firstLine="709"/>
        <w:rPr>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Раздел 4</w:t>
      </w:r>
      <w:r w:rsidR="0066141A" w:rsidRPr="00365321">
        <w:rPr>
          <w:b/>
          <w:bCs/>
          <w:iCs/>
          <w:sz w:val="20"/>
          <w:szCs w:val="20"/>
        </w:rPr>
        <w:t xml:space="preserve"> </w:t>
      </w:r>
      <w:r w:rsidR="0066141A" w:rsidRPr="00365321">
        <w:rPr>
          <w:b/>
          <w:iCs/>
          <w:sz w:val="20"/>
          <w:szCs w:val="20"/>
        </w:rPr>
        <w:t>«</w:t>
      </w:r>
      <w:r w:rsidR="0066141A" w:rsidRPr="00365321">
        <w:rPr>
          <w:b/>
          <w:sz w:val="20"/>
          <w:szCs w:val="20"/>
        </w:rPr>
        <w:t>Общие вопросы судебной психиатрии. Судебно-психиатрическая экспертиза»</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Теоретические и методологические основы судебной психиатрии. </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Предмет, задачи и система судебной психиатрии.</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Связь судебной психиатрии с другими науками. </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Место судебной психиатрии в системе юридического образования.</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Судебная психиатрия как прикладная отрасль медицинской науки – психиатрии.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Значение судебной психиатрии для уголовного и гражданского судопроизводств.</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Понятие и процессуальные основы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Обязательное назначение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Основания для назначения СПЭ.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Права и обязанности эксперта.</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Виды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lastRenderedPageBreak/>
        <w:t>Заключение эксперта и его оценка.</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Общая структура организации судебно-психиатрической службы.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Основные вопросы, разрешаемые СПЭ.</w:t>
      </w:r>
    </w:p>
    <w:p w:rsidR="0066141A" w:rsidRPr="00365321" w:rsidRDefault="0066141A" w:rsidP="0066141A">
      <w:pPr>
        <w:tabs>
          <w:tab w:val="left" w:pos="1134"/>
        </w:tabs>
        <w:suppressAutoHyphens/>
        <w:spacing w:before="0" w:beforeAutospacing="0" w:after="0" w:afterAutospacing="0"/>
        <w:ind w:firstLine="709"/>
        <w:jc w:val="both"/>
        <w:rPr>
          <w:b/>
          <w:bCs/>
          <w:iCs/>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Раздел 5</w:t>
      </w:r>
      <w:r w:rsidR="0066141A" w:rsidRPr="00365321">
        <w:rPr>
          <w:b/>
          <w:bCs/>
          <w:iCs/>
          <w:sz w:val="20"/>
          <w:szCs w:val="20"/>
        </w:rPr>
        <w:t xml:space="preserve"> </w:t>
      </w:r>
      <w:r w:rsidR="0066141A" w:rsidRPr="00365321">
        <w:rPr>
          <w:b/>
          <w:iCs/>
          <w:sz w:val="20"/>
          <w:szCs w:val="20"/>
        </w:rPr>
        <w:t>«</w:t>
      </w:r>
      <w:r w:rsidR="0066141A" w:rsidRPr="00365321">
        <w:rPr>
          <w:b/>
          <w:sz w:val="20"/>
          <w:szCs w:val="20"/>
        </w:rPr>
        <w:t>Общая психопатология»</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sz w:val="20"/>
          <w:szCs w:val="20"/>
        </w:rPr>
      </w:pPr>
      <w:r w:rsidRPr="00365321">
        <w:rPr>
          <w:sz w:val="20"/>
          <w:szCs w:val="20"/>
        </w:rPr>
        <w:t xml:space="preserve">Понятие, этиология и патогенез психических заболеваний. </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sz w:val="20"/>
          <w:szCs w:val="20"/>
        </w:rPr>
      </w:pPr>
      <w:r w:rsidRPr="00365321">
        <w:rPr>
          <w:sz w:val="20"/>
          <w:szCs w:val="20"/>
        </w:rPr>
        <w:t xml:space="preserve">Частота возникновения, классификация, течение, прогноз и исход психических заболеваний. </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b/>
          <w:sz w:val="20"/>
          <w:szCs w:val="20"/>
        </w:rPr>
      </w:pPr>
      <w:r w:rsidRPr="00365321">
        <w:rPr>
          <w:sz w:val="20"/>
          <w:szCs w:val="20"/>
        </w:rPr>
        <w:t>Понятие о симптомах и синдромах психических заболеваний.</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Рецепторные расстройства.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Расстройства ориентировки.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Расстройства восприятия.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Расстройства памяти.</w:t>
      </w:r>
    </w:p>
    <w:p w:rsidR="0066141A" w:rsidRPr="00365321" w:rsidRDefault="0066141A" w:rsidP="0066141A">
      <w:pPr>
        <w:tabs>
          <w:tab w:val="left" w:pos="1134"/>
        </w:tabs>
        <w:suppressAutoHyphens/>
        <w:spacing w:before="0" w:beforeAutospacing="0" w:after="0" w:afterAutospacing="0"/>
        <w:ind w:firstLine="709"/>
        <w:jc w:val="both"/>
        <w:rPr>
          <w:b/>
          <w:bCs/>
          <w:iCs/>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6 </w:t>
      </w:r>
      <w:r w:rsidR="0066141A" w:rsidRPr="00365321">
        <w:rPr>
          <w:b/>
          <w:iCs/>
          <w:sz w:val="20"/>
          <w:szCs w:val="20"/>
        </w:rPr>
        <w:t>«</w:t>
      </w:r>
      <w:r w:rsidR="0066141A" w:rsidRPr="00365321">
        <w:rPr>
          <w:b/>
          <w:sz w:val="20"/>
          <w:szCs w:val="20"/>
        </w:rPr>
        <w:t>Частная психиатрия»</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Распространенность, течение, прогноз и исход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Клиника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Основные клинические формы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Судебно-психиатрическое значение шизофрении.</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Распространенность, течение, прогноз и исход эпилепсии.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Клинические проявления эпилепсии.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Эпилептические припадки.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Психические эквиваленты припадка.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Эпилептический характер и эпилептическое слабоумие.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Судебно-психиатрическое значение эпилепсии.</w:t>
      </w:r>
    </w:p>
    <w:p w:rsidR="0066141A" w:rsidRPr="00365321" w:rsidRDefault="0066141A" w:rsidP="0066141A">
      <w:pPr>
        <w:spacing w:before="0" w:beforeAutospacing="0" w:after="0" w:afterAutospacing="0"/>
        <w:ind w:firstLine="680"/>
        <w:rPr>
          <w:b/>
          <w:sz w:val="20"/>
          <w:szCs w:val="20"/>
          <w:lang w:val="en-US"/>
        </w:rPr>
      </w:pPr>
    </w:p>
    <w:p w:rsidR="0066141A" w:rsidRPr="00365321" w:rsidRDefault="0066141A" w:rsidP="0066141A">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4284D">
        <w:rPr>
          <w:b/>
          <w:sz w:val="20"/>
          <w:szCs w:val="20"/>
        </w:rPr>
        <w:t xml:space="preserve"> очной и</w:t>
      </w:r>
      <w:r w:rsidRPr="00365321">
        <w:rPr>
          <w:b/>
          <w:sz w:val="20"/>
          <w:szCs w:val="20"/>
        </w:rPr>
        <w:t xml:space="preserve"> очно-заочной форме</w:t>
      </w:r>
    </w:p>
    <w:p w:rsidR="0066141A" w:rsidRPr="00365321" w:rsidRDefault="0066141A" w:rsidP="0066141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6141A" w:rsidRPr="00365321" w:rsidTr="009C1438">
        <w:trPr>
          <w:trHeight w:val="190"/>
          <w:tblHeader/>
        </w:trPr>
        <w:tc>
          <w:tcPr>
            <w:tcW w:w="0" w:type="auto"/>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6141A" w:rsidRPr="00365321" w:rsidTr="009C1438">
        <w:trPr>
          <w:trHeight w:val="577"/>
          <w:tblHeader/>
        </w:trPr>
        <w:tc>
          <w:tcPr>
            <w:tcW w:w="0" w:type="auto"/>
            <w:vMerge/>
          </w:tcPr>
          <w:p w:rsidR="0066141A" w:rsidRPr="00365321" w:rsidRDefault="0066141A" w:rsidP="009C1438">
            <w:pPr>
              <w:spacing w:before="0" w:beforeAutospacing="0" w:after="0" w:afterAutospacing="0"/>
              <w:jc w:val="center"/>
              <w:rPr>
                <w:rFonts w:eastAsia="Times New Roman"/>
                <w:sz w:val="20"/>
                <w:szCs w:val="20"/>
              </w:rPr>
            </w:pPr>
          </w:p>
        </w:tc>
        <w:tc>
          <w:tcPr>
            <w:tcW w:w="3177"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rPr>
          <w:trHeight w:val="171"/>
          <w:tblHeader/>
        </w:trPr>
        <w:tc>
          <w:tcPr>
            <w:tcW w:w="0" w:type="auto"/>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66141A" w:rsidRPr="00365321" w:rsidRDefault="0066141A"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rPr>
          <w:trHeight w:val="337"/>
        </w:trPr>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6141A" w:rsidRPr="00365321" w:rsidRDefault="0066141A" w:rsidP="009C1438">
            <w:pPr>
              <w:spacing w:before="0" w:beforeAutospacing="0" w:after="0" w:afterAutospacing="0"/>
              <w:rPr>
                <w:rFonts w:eastAsia="Times New Roman"/>
                <w:b/>
                <w:sz w:val="20"/>
                <w:szCs w:val="20"/>
              </w:rPr>
            </w:pP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6141A" w:rsidRPr="00365321" w:rsidTr="009C1438">
        <w:trPr>
          <w:trHeight w:val="160"/>
        </w:trPr>
        <w:tc>
          <w:tcPr>
            <w:tcW w:w="0" w:type="auto"/>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66141A" w:rsidRPr="00365321" w:rsidRDefault="0066141A" w:rsidP="0066141A">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4284D">
        <w:rPr>
          <w:i/>
          <w:sz w:val="20"/>
          <w:szCs w:val="20"/>
        </w:rPr>
        <w:t xml:space="preserve"> очной и</w:t>
      </w:r>
      <w:r w:rsidRPr="00365321">
        <w:rPr>
          <w:i/>
          <w:sz w:val="20"/>
          <w:szCs w:val="20"/>
        </w:rPr>
        <w:t xml:space="preserve"> очно-заочной форме 31%</w:t>
      </w:r>
    </w:p>
    <w:p w:rsidR="0066141A" w:rsidRPr="00365321" w:rsidRDefault="0066141A" w:rsidP="0066141A">
      <w:pPr>
        <w:spacing w:before="0" w:beforeAutospacing="0" w:after="0" w:afterAutospacing="0"/>
        <w:ind w:firstLine="708"/>
        <w:rPr>
          <w:b/>
          <w:sz w:val="20"/>
          <w:szCs w:val="20"/>
        </w:rPr>
      </w:pPr>
    </w:p>
    <w:p w:rsidR="0066141A" w:rsidRPr="00365321" w:rsidRDefault="0066141A" w:rsidP="0066141A">
      <w:pPr>
        <w:spacing w:before="0" w:beforeAutospacing="0" w:after="0" w:afterAutospacing="0"/>
        <w:ind w:firstLine="708"/>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6141A" w:rsidRPr="00365321" w:rsidRDefault="0066141A" w:rsidP="0066141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6141A" w:rsidRPr="00365321" w:rsidTr="009C1438">
        <w:trPr>
          <w:trHeight w:val="190"/>
          <w:tblHeader/>
        </w:trPr>
        <w:tc>
          <w:tcPr>
            <w:tcW w:w="0" w:type="auto"/>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6141A" w:rsidRPr="00365321" w:rsidTr="009C1438">
        <w:trPr>
          <w:trHeight w:val="577"/>
          <w:tblHeader/>
        </w:trPr>
        <w:tc>
          <w:tcPr>
            <w:tcW w:w="0" w:type="auto"/>
            <w:vMerge/>
          </w:tcPr>
          <w:p w:rsidR="0066141A" w:rsidRPr="00365321" w:rsidRDefault="0066141A" w:rsidP="009C1438">
            <w:pPr>
              <w:spacing w:before="0" w:beforeAutospacing="0" w:after="0" w:afterAutospacing="0"/>
              <w:jc w:val="center"/>
              <w:rPr>
                <w:rFonts w:eastAsia="Times New Roman"/>
                <w:sz w:val="20"/>
                <w:szCs w:val="20"/>
              </w:rPr>
            </w:pPr>
          </w:p>
        </w:tc>
        <w:tc>
          <w:tcPr>
            <w:tcW w:w="3177"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rPr>
          <w:trHeight w:val="171"/>
          <w:tblHeader/>
        </w:trPr>
        <w:tc>
          <w:tcPr>
            <w:tcW w:w="0" w:type="auto"/>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66141A" w:rsidRPr="00365321" w:rsidRDefault="0066141A"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rPr>
          <w:trHeight w:val="337"/>
        </w:trPr>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6141A" w:rsidRPr="00365321" w:rsidRDefault="0066141A" w:rsidP="009C1438">
            <w:pPr>
              <w:spacing w:before="0" w:beforeAutospacing="0" w:after="0" w:afterAutospacing="0"/>
              <w:rPr>
                <w:rFonts w:eastAsia="Times New Roman"/>
                <w:b/>
                <w:sz w:val="20"/>
                <w:szCs w:val="20"/>
              </w:rPr>
            </w:pP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6141A" w:rsidRPr="00365321" w:rsidTr="009C1438">
        <w:trPr>
          <w:trHeight w:val="160"/>
        </w:trPr>
        <w:tc>
          <w:tcPr>
            <w:tcW w:w="0" w:type="auto"/>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66141A" w:rsidRPr="00365321" w:rsidRDefault="0066141A" w:rsidP="0066141A">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4510F2" w:rsidRDefault="004510F2" w:rsidP="004510F2">
      <w:pPr>
        <w:tabs>
          <w:tab w:val="center" w:pos="4677"/>
          <w:tab w:val="right" w:pos="9355"/>
        </w:tabs>
        <w:suppressAutoHyphens/>
        <w:spacing w:before="0" w:beforeAutospacing="0" w:after="0" w:afterAutospacing="0"/>
        <w:ind w:firstLine="709"/>
        <w:jc w:val="both"/>
        <w:rPr>
          <w:b/>
          <w:sz w:val="20"/>
          <w:szCs w:val="20"/>
        </w:rPr>
      </w:pPr>
    </w:p>
    <w:p w:rsidR="0066141A" w:rsidRPr="004510F2" w:rsidRDefault="0066141A" w:rsidP="004510F2">
      <w:pPr>
        <w:tabs>
          <w:tab w:val="center" w:pos="4677"/>
          <w:tab w:val="right" w:pos="9355"/>
        </w:tabs>
        <w:suppressAutoHyphens/>
        <w:spacing w:before="0" w:beforeAutospacing="0" w:after="0" w:afterAutospacing="0"/>
        <w:ind w:firstLine="709"/>
        <w:jc w:val="both"/>
        <w:rPr>
          <w:b/>
          <w:sz w:val="20"/>
          <w:szCs w:val="20"/>
        </w:rPr>
      </w:pPr>
      <w:r w:rsidRPr="004510F2">
        <w:rPr>
          <w:b/>
          <w:sz w:val="20"/>
          <w:szCs w:val="20"/>
        </w:rPr>
        <w:t xml:space="preserve">6. Методические указания по освоению дисциплины </w:t>
      </w:r>
    </w:p>
    <w:p w:rsidR="0066141A" w:rsidRPr="00365321" w:rsidRDefault="004510F2" w:rsidP="0066141A">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66141A" w:rsidRPr="00365321">
        <w:rPr>
          <w:b/>
          <w:sz w:val="20"/>
          <w:szCs w:val="20"/>
        </w:rPr>
        <w:t>Учебно-методическое обеспечение дисциплины</w:t>
      </w: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66141A" w:rsidRPr="00365321" w:rsidRDefault="004510F2"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66141A" w:rsidRPr="00365321">
        <w:rPr>
          <w:sz w:val="20"/>
          <w:szCs w:val="20"/>
        </w:rPr>
        <w:t>«Введение в технологию обучения».</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w:t>
      </w:r>
      <w:r w:rsidR="004510F2">
        <w:rPr>
          <w:sz w:val="20"/>
          <w:szCs w:val="20"/>
        </w:rPr>
        <w:t>одические указания</w:t>
      </w:r>
      <w:r w:rsidRPr="00365321">
        <w:rPr>
          <w:sz w:val="20"/>
          <w:szCs w:val="20"/>
        </w:rPr>
        <w:t xml:space="preserve"> по проведению учебного занятия «</w:t>
      </w:r>
      <w:proofErr w:type="spellStart"/>
      <w:r w:rsidRPr="00365321">
        <w:rPr>
          <w:sz w:val="20"/>
          <w:szCs w:val="20"/>
        </w:rPr>
        <w:t>Вебинар</w:t>
      </w:r>
      <w:proofErr w:type="spellEnd"/>
      <w:r w:rsidRPr="00365321">
        <w:rPr>
          <w:sz w:val="20"/>
          <w:szCs w:val="20"/>
        </w:rPr>
        <w:t>».</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lastRenderedPageBreak/>
        <w:t>Методические указания по проведению занятия «Семинар – обсуждение реферата».</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Положение о реализации электр</w:t>
      </w:r>
      <w:r w:rsidR="004510F2">
        <w:rPr>
          <w:sz w:val="20"/>
          <w:szCs w:val="20"/>
        </w:rPr>
        <w:t xml:space="preserve">онного обучения, </w:t>
      </w:r>
      <w:r w:rsidRPr="00365321">
        <w:rPr>
          <w:sz w:val="20"/>
          <w:szCs w:val="20"/>
        </w:rPr>
        <w:t>дистанционных образовательных технологий.</w:t>
      </w:r>
    </w:p>
    <w:p w:rsidR="0066141A" w:rsidRPr="00365321" w:rsidRDefault="0066141A" w:rsidP="0066141A">
      <w:pPr>
        <w:tabs>
          <w:tab w:val="left" w:pos="900"/>
          <w:tab w:val="left" w:pos="1080"/>
        </w:tabs>
        <w:spacing w:before="0" w:beforeAutospacing="0" w:after="0" w:afterAutospacing="0"/>
        <w:ind w:firstLine="709"/>
        <w:jc w:val="both"/>
        <w:rPr>
          <w:sz w:val="20"/>
          <w:szCs w:val="20"/>
        </w:rPr>
      </w:pPr>
      <w:r w:rsidRPr="00365321">
        <w:rPr>
          <w:sz w:val="20"/>
          <w:szCs w:val="20"/>
        </w:rPr>
        <w:t xml:space="preserve">Методические указания по проведению занятия «Практическое занятие - алгоритмический тренинг».Указанные методические материалы для обучающихся доступны в Личной студии обучающегося, в разделе ресурсы. </w:t>
      </w:r>
    </w:p>
    <w:p w:rsidR="0066141A" w:rsidRPr="00365321" w:rsidRDefault="0066141A" w:rsidP="0066141A">
      <w:pPr>
        <w:spacing w:before="0" w:beforeAutospacing="0" w:after="0" w:afterAutospacing="0"/>
        <w:ind w:firstLine="709"/>
        <w:rPr>
          <w:b/>
          <w:sz w:val="20"/>
          <w:szCs w:val="20"/>
        </w:rPr>
      </w:pPr>
    </w:p>
    <w:p w:rsidR="0066141A" w:rsidRPr="00365321" w:rsidRDefault="0066141A" w:rsidP="009F174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1F7822" w:rsidRPr="001F7822" w:rsidRDefault="001F7822" w:rsidP="009F174A">
      <w:pPr>
        <w:spacing w:before="0" w:beforeAutospacing="0" w:after="0" w:afterAutospacing="0"/>
        <w:ind w:firstLine="709"/>
        <w:jc w:val="both"/>
        <w:rPr>
          <w:sz w:val="20"/>
          <w:szCs w:val="20"/>
        </w:rPr>
      </w:pPr>
      <w:r w:rsidRPr="001F782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F7822">
        <w:rPr>
          <w:sz w:val="20"/>
          <w:szCs w:val="20"/>
        </w:rPr>
        <w:t>тифлоинформационных</w:t>
      </w:r>
      <w:proofErr w:type="spellEnd"/>
      <w:r w:rsidRPr="001F7822">
        <w:rPr>
          <w:sz w:val="20"/>
          <w:szCs w:val="20"/>
        </w:rPr>
        <w:t xml:space="preserve"> устройств.</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F7822" w:rsidRPr="001F7822" w:rsidRDefault="001F7822" w:rsidP="009F174A">
      <w:pPr>
        <w:spacing w:before="0" w:beforeAutospacing="0" w:after="0" w:afterAutospacing="0"/>
        <w:ind w:firstLine="709"/>
        <w:jc w:val="both"/>
        <w:rPr>
          <w:sz w:val="20"/>
          <w:szCs w:val="20"/>
        </w:rPr>
      </w:pPr>
      <w:r w:rsidRPr="001F782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F7822" w:rsidRPr="001F7822" w:rsidRDefault="001F7822" w:rsidP="009F174A">
      <w:pPr>
        <w:spacing w:before="0" w:beforeAutospacing="0" w:after="0" w:afterAutospacing="0"/>
        <w:ind w:firstLine="709"/>
        <w:jc w:val="both"/>
        <w:rPr>
          <w:sz w:val="20"/>
          <w:szCs w:val="20"/>
        </w:rPr>
      </w:pPr>
      <w:r w:rsidRPr="001F7822">
        <w:rPr>
          <w:sz w:val="20"/>
          <w:szCs w:val="20"/>
        </w:rPr>
        <w:t>При проведении промежуточной аттестации по дисциплине обеспечивается соблюдение следующих общих требований: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w:t>
      </w:r>
      <w:r w:rsidRPr="001F782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продолжительность сдачи экзамена, проводимого в письменной форме, - не более чем на 90 минут;</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продолжительность подготовки обучающегося к ответу на экзамене, проводимом в устной форме, - не более чем на 20 минут.</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а) для слепых: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w:t>
      </w:r>
      <w:r w:rsidRPr="001F782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письменные задания выполняются обучающимися с использованием клавиатуры с азбукой Брайля, либо </w:t>
      </w:r>
      <w:proofErr w:type="spellStart"/>
      <w:r w:rsidRPr="001F7822">
        <w:rPr>
          <w:sz w:val="20"/>
          <w:szCs w:val="20"/>
        </w:rPr>
        <w:t>надиктовываются</w:t>
      </w:r>
      <w:proofErr w:type="spellEnd"/>
      <w:r w:rsidRPr="001F7822">
        <w:rPr>
          <w:sz w:val="20"/>
          <w:szCs w:val="20"/>
        </w:rPr>
        <w:t xml:space="preserve"> ассистенту;</w:t>
      </w:r>
    </w:p>
    <w:p w:rsidR="001F7822" w:rsidRPr="001F7822" w:rsidRDefault="001F7822" w:rsidP="009F174A">
      <w:pPr>
        <w:spacing w:before="0" w:beforeAutospacing="0" w:after="0" w:afterAutospacing="0"/>
        <w:ind w:firstLine="709"/>
        <w:jc w:val="both"/>
        <w:rPr>
          <w:sz w:val="20"/>
          <w:szCs w:val="20"/>
        </w:rPr>
      </w:pPr>
      <w:r w:rsidRPr="001F7822">
        <w:rPr>
          <w:sz w:val="20"/>
          <w:szCs w:val="20"/>
        </w:rPr>
        <w:t>б) для слабовидящих: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F7822">
        <w:rPr>
          <w:sz w:val="20"/>
          <w:szCs w:val="20"/>
        </w:rPr>
        <w:t>Jaws</w:t>
      </w:r>
      <w:proofErr w:type="spellEnd"/>
      <w:r w:rsidRPr="001F7822">
        <w:rPr>
          <w:sz w:val="20"/>
          <w:szCs w:val="20"/>
        </w:rPr>
        <w:t>;</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обеспечивается индивидуальное равномерное освещение не менее 300 люкс;</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при необходимости обучающимся предоставляется увеличивающее </w:t>
      </w:r>
      <w:proofErr w:type="spellStart"/>
      <w:r w:rsidRPr="001F7822">
        <w:rPr>
          <w:sz w:val="20"/>
          <w:szCs w:val="20"/>
        </w:rPr>
        <w:t>устройство,допускается</w:t>
      </w:r>
      <w:proofErr w:type="spellEnd"/>
      <w:r w:rsidRPr="001F7822">
        <w:rPr>
          <w:sz w:val="20"/>
          <w:szCs w:val="20"/>
        </w:rPr>
        <w:t xml:space="preserve"> использование увеличивающих устройств, имеющихся у обучающихся;</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для глухих и слабослышащих, с тяжелыми нарушениями речи: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имеется в наличии информационная система "Исток" для слабослышащих коллективного пользования;</w:t>
      </w:r>
    </w:p>
    <w:p w:rsidR="001F7822" w:rsidRPr="001F7822" w:rsidRDefault="001F7822" w:rsidP="009F174A">
      <w:pPr>
        <w:spacing w:before="0" w:beforeAutospacing="0" w:after="0" w:afterAutospacing="0"/>
        <w:ind w:firstLine="709"/>
        <w:jc w:val="both"/>
        <w:rPr>
          <w:sz w:val="20"/>
          <w:szCs w:val="20"/>
        </w:rPr>
      </w:pPr>
      <w:r w:rsidRPr="001F7822">
        <w:rPr>
          <w:sz w:val="20"/>
          <w:szCs w:val="20"/>
        </w:rPr>
        <w:lastRenderedPageBreak/>
        <w:t>- по их желанию испытания проводятся в электронной или письменной форме;</w:t>
      </w:r>
    </w:p>
    <w:p w:rsidR="001F7822" w:rsidRPr="001F7822" w:rsidRDefault="001F7822" w:rsidP="009F174A">
      <w:pPr>
        <w:spacing w:before="0" w:beforeAutospacing="0" w:after="0" w:afterAutospacing="0"/>
        <w:ind w:firstLine="709"/>
        <w:jc w:val="both"/>
        <w:rPr>
          <w:sz w:val="20"/>
          <w:szCs w:val="20"/>
        </w:rPr>
      </w:pPr>
      <w:r w:rsidRPr="001F7822">
        <w:rPr>
          <w:sz w:val="20"/>
          <w:szCs w:val="20"/>
        </w:rPr>
        <w:t>г) для лиц с нарушениями опорно-двигательного аппарата: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тестовые и </w:t>
      </w:r>
      <w:proofErr w:type="spellStart"/>
      <w:r w:rsidRPr="001F7822">
        <w:rPr>
          <w:sz w:val="20"/>
          <w:szCs w:val="20"/>
        </w:rPr>
        <w:t>тренинговые</w:t>
      </w:r>
      <w:proofErr w:type="spellEnd"/>
      <w:r w:rsidRPr="001F782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по их желанию испытания проводятся в устной форме.</w:t>
      </w:r>
    </w:p>
    <w:p w:rsidR="0066141A" w:rsidRDefault="001F7822" w:rsidP="009F174A">
      <w:pPr>
        <w:spacing w:before="0" w:beforeAutospacing="0" w:after="0" w:afterAutospacing="0"/>
        <w:ind w:firstLine="709"/>
        <w:jc w:val="both"/>
        <w:rPr>
          <w:sz w:val="20"/>
          <w:szCs w:val="20"/>
        </w:rPr>
      </w:pPr>
      <w:r w:rsidRPr="001F782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F7822" w:rsidRPr="00365321" w:rsidRDefault="001F7822" w:rsidP="009F174A">
      <w:pPr>
        <w:spacing w:before="0" w:beforeAutospacing="0" w:after="0" w:afterAutospacing="0"/>
        <w:ind w:firstLine="709"/>
        <w:jc w:val="both"/>
        <w:rPr>
          <w:b/>
          <w:sz w:val="20"/>
          <w:szCs w:val="20"/>
        </w:rPr>
      </w:pPr>
    </w:p>
    <w:p w:rsidR="0066141A" w:rsidRPr="00365321" w:rsidRDefault="0066141A" w:rsidP="0066141A">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66141A" w:rsidRPr="00365321" w:rsidRDefault="0066141A" w:rsidP="0066141A">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66141A" w:rsidRPr="00365321" w:rsidRDefault="0066141A" w:rsidP="0066141A">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66141A" w:rsidRPr="00365321" w:rsidRDefault="0066141A" w:rsidP="0066141A">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66141A" w:rsidRPr="00365321" w:rsidRDefault="0066141A" w:rsidP="0066141A">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6141A" w:rsidRPr="00365321" w:rsidRDefault="0066141A" w:rsidP="0066141A">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66141A" w:rsidRPr="00365321" w:rsidRDefault="0066141A" w:rsidP="0066141A">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66141A" w:rsidRPr="00365321" w:rsidRDefault="0066141A" w:rsidP="0066141A">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66141A" w:rsidRPr="00365321" w:rsidRDefault="0066141A" w:rsidP="0066141A">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66141A" w:rsidRPr="00365321" w:rsidRDefault="0066141A" w:rsidP="0066141A">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66141A" w:rsidRPr="00365321" w:rsidRDefault="0066141A" w:rsidP="0066141A">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6141A" w:rsidRPr="00365321" w:rsidRDefault="0066141A" w:rsidP="0066141A">
      <w:pPr>
        <w:pStyle w:val="Normal11"/>
        <w:ind w:firstLine="709"/>
        <w:jc w:val="both"/>
        <w:rPr>
          <w:b/>
          <w:bCs/>
          <w:iCs/>
        </w:rPr>
      </w:pPr>
    </w:p>
    <w:p w:rsidR="004510F2" w:rsidRDefault="004510F2" w:rsidP="004510F2">
      <w:pPr>
        <w:spacing w:before="0" w:beforeAutospacing="0" w:after="0" w:afterAutospacing="0"/>
        <w:rPr>
          <w:b/>
          <w:sz w:val="20"/>
          <w:szCs w:val="20"/>
        </w:rPr>
      </w:pPr>
    </w:p>
    <w:p w:rsidR="0066141A" w:rsidRPr="004510F2" w:rsidRDefault="005B57CE" w:rsidP="004510F2">
      <w:pPr>
        <w:spacing w:before="0" w:beforeAutospacing="0" w:after="0" w:afterAutospacing="0"/>
        <w:ind w:firstLine="680"/>
        <w:rPr>
          <w:b/>
          <w:sz w:val="20"/>
          <w:szCs w:val="20"/>
        </w:rPr>
      </w:pPr>
      <w:r>
        <w:rPr>
          <w:b/>
          <w:sz w:val="20"/>
          <w:szCs w:val="20"/>
        </w:rPr>
        <w:t>7</w:t>
      </w:r>
      <w:r w:rsidR="0066141A" w:rsidRPr="004510F2">
        <w:rPr>
          <w:b/>
          <w:sz w:val="20"/>
          <w:szCs w:val="20"/>
        </w:rPr>
        <w:t>. Учебно-методическое и информационное обеспечение дисциплины</w:t>
      </w:r>
    </w:p>
    <w:p w:rsidR="0066141A" w:rsidRPr="00365321" w:rsidRDefault="005B57CE" w:rsidP="0066141A">
      <w:pPr>
        <w:spacing w:before="0" w:beforeAutospacing="0" w:after="0" w:afterAutospacing="0"/>
        <w:ind w:firstLine="680"/>
        <w:rPr>
          <w:b/>
          <w:sz w:val="20"/>
          <w:szCs w:val="20"/>
        </w:rPr>
      </w:pPr>
      <w:r>
        <w:rPr>
          <w:b/>
          <w:sz w:val="20"/>
          <w:szCs w:val="20"/>
        </w:rPr>
        <w:t>7</w:t>
      </w:r>
      <w:r w:rsidR="0066141A" w:rsidRPr="00365321">
        <w:rPr>
          <w:b/>
          <w:sz w:val="20"/>
          <w:szCs w:val="20"/>
        </w:rPr>
        <w:t xml:space="preserve">.1. Рекомендуемая литература </w:t>
      </w:r>
    </w:p>
    <w:p w:rsidR="0066141A" w:rsidRPr="00365321" w:rsidRDefault="0066141A" w:rsidP="0066141A">
      <w:pPr>
        <w:tabs>
          <w:tab w:val="left" w:pos="1134"/>
        </w:tabs>
        <w:suppressAutoHyphens/>
        <w:spacing w:before="0" w:beforeAutospacing="0" w:after="0" w:afterAutospacing="0"/>
        <w:ind w:firstLine="720"/>
        <w:jc w:val="both"/>
        <w:rPr>
          <w:sz w:val="20"/>
          <w:szCs w:val="20"/>
        </w:rPr>
      </w:pPr>
      <w:r w:rsidRPr="00365321">
        <w:rPr>
          <w:b/>
          <w:sz w:val="20"/>
          <w:szCs w:val="20"/>
        </w:rPr>
        <w:t>Нормативные правовые акты</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Уголовно-процессуальный кодекс Российской Федерации</w:t>
      </w:r>
      <w:r w:rsidRPr="00365321">
        <w:rPr>
          <w:sz w:val="20"/>
          <w:szCs w:val="20"/>
        </w:rPr>
        <w:t xml:space="preserve"> от 18 декабря 2001 г. № 174-ФЗ (ред. от  23.04.2018 г.) // СЗ РФ. 2001. – № 52. – Ст. 4921.</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Уголовный кодекс Российской Федерации</w:t>
      </w:r>
      <w:r w:rsidRPr="00365321">
        <w:rPr>
          <w:sz w:val="20"/>
          <w:szCs w:val="20"/>
        </w:rPr>
        <w:t xml:space="preserve"> от 13 июня 1996 г. № 63-ФЗ (ред. от 23.04.2018 г.) // СЗ РФ. – 1996. – № 25. – Ст. 2954.</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Уголовно-исполнительный кодекс Российской  Федерации</w:t>
      </w:r>
      <w:r w:rsidRPr="00365321">
        <w:rPr>
          <w:sz w:val="20"/>
          <w:szCs w:val="20"/>
        </w:rPr>
        <w:t xml:space="preserve"> от 8 января  1997 г. № 1-ФЗ (ред. от 20.12.2017 г.) // СЗ РФ. – 1997. – № 2. – Ст. 198.</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lastRenderedPageBreak/>
        <w:t>Гражданский кодекс Российской Федерации (часть первая)</w:t>
      </w:r>
      <w:r w:rsidRPr="00365321">
        <w:rPr>
          <w:sz w:val="20"/>
          <w:szCs w:val="20"/>
        </w:rPr>
        <w:t xml:space="preserve"> [Текст] : кодекс от 30 ноября 1994 г. № 51-ФЗ (ред. от 29.12.2017 г.) // СЗ РФ. – 1994. – № 32. – Ст. 3301.</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(в ред. от </w:t>
      </w:r>
      <w:r w:rsidRPr="00365321">
        <w:rPr>
          <w:bCs/>
          <w:sz w:val="20"/>
          <w:szCs w:val="20"/>
        </w:rPr>
        <w:t>18.04.2018 г.</w:t>
      </w:r>
      <w:r w:rsidRPr="00365321">
        <w:rPr>
          <w:sz w:val="20"/>
          <w:szCs w:val="20"/>
        </w:rPr>
        <w:t xml:space="preserve">) // СЗ РФ. 1996. № 5. Ст. 410; 2013. № 49 (часть I). Ст. 6346. </w:t>
      </w:r>
    </w:p>
    <w:p w:rsidR="0066141A" w:rsidRPr="00365321" w:rsidRDefault="0066141A" w:rsidP="0066141A">
      <w:pPr>
        <w:numPr>
          <w:ilvl w:val="0"/>
          <w:numId w:val="81"/>
        </w:numPr>
        <w:tabs>
          <w:tab w:val="clear" w:pos="720"/>
          <w:tab w:val="left" w:pos="171"/>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(в ред. от </w:t>
      </w:r>
      <w:r w:rsidRPr="00365321">
        <w:rPr>
          <w:bCs/>
          <w:sz w:val="20"/>
          <w:szCs w:val="20"/>
        </w:rPr>
        <w:t>28.03.2017 г.</w:t>
      </w:r>
      <w:r w:rsidRPr="00365321">
        <w:rPr>
          <w:sz w:val="20"/>
          <w:szCs w:val="20"/>
        </w:rPr>
        <w:t>) // СЗ РФ. 2001. № 49. Ст. 4552; 2013. № 40 (часть III). Ст. 5030.</w:t>
      </w:r>
    </w:p>
    <w:p w:rsidR="0066141A" w:rsidRPr="00365321" w:rsidRDefault="0066141A" w:rsidP="0066141A">
      <w:pPr>
        <w:numPr>
          <w:ilvl w:val="0"/>
          <w:numId w:val="81"/>
        </w:numPr>
        <w:tabs>
          <w:tab w:val="clear" w:pos="720"/>
          <w:tab w:val="left" w:pos="171"/>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(в ред. от </w:t>
      </w:r>
      <w:r w:rsidRPr="00365321">
        <w:rPr>
          <w:bCs/>
          <w:sz w:val="20"/>
          <w:szCs w:val="20"/>
        </w:rPr>
        <w:t>05.12.2017 г.</w:t>
      </w:r>
      <w:r w:rsidRPr="00365321">
        <w:rPr>
          <w:sz w:val="20"/>
          <w:szCs w:val="20"/>
        </w:rPr>
        <w:t>) // СЗ РФ. 2006. № 52 (1 ч.). Ст. 5496; 2013. № 27. Ст. 3477.</w:t>
      </w:r>
    </w:p>
    <w:p w:rsidR="0066141A" w:rsidRPr="00365321" w:rsidRDefault="0066141A" w:rsidP="0066141A">
      <w:pPr>
        <w:numPr>
          <w:ilvl w:val="0"/>
          <w:numId w:val="81"/>
        </w:numPr>
        <w:tabs>
          <w:tab w:val="clear" w:pos="720"/>
          <w:tab w:val="left" w:pos="1080"/>
        </w:tabs>
        <w:spacing w:before="0" w:beforeAutospacing="0" w:after="0" w:afterAutospacing="0"/>
        <w:ind w:left="0" w:firstLine="720"/>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от 14 ноября 2002 г. № 138-ФЗ (ред. от 03.04.2018 г.) // СЗ РФ. – 2002. – № 46. – Ст. 4532.</w:t>
      </w:r>
    </w:p>
    <w:p w:rsidR="0066141A" w:rsidRPr="00365321" w:rsidRDefault="0066141A" w:rsidP="0066141A">
      <w:pPr>
        <w:pStyle w:val="36"/>
        <w:numPr>
          <w:ilvl w:val="0"/>
          <w:numId w:val="81"/>
        </w:numPr>
        <w:tabs>
          <w:tab w:val="clear" w:pos="720"/>
          <w:tab w:val="left" w:pos="1080"/>
        </w:tabs>
        <w:spacing w:before="0" w:beforeAutospacing="0" w:after="0" w:afterAutospacing="0"/>
        <w:ind w:left="0" w:firstLine="720"/>
        <w:jc w:val="both"/>
        <w:rPr>
          <w:sz w:val="20"/>
        </w:rPr>
      </w:pPr>
      <w:r w:rsidRPr="00365321">
        <w:rPr>
          <w:sz w:val="20"/>
        </w:rPr>
        <w:t>О государственной судебно-экспертной деятельности в Российской Федерации [Текст] : Федеральный закон от 31 мая 2001 г. № 73-ФЗ (ред. от 08.03.2015 г.) // СЗ РФ. – 2001. – № 23. – Ст. 2291.</w:t>
      </w:r>
    </w:p>
    <w:p w:rsidR="0066141A" w:rsidRPr="00365321" w:rsidRDefault="0066141A" w:rsidP="0066141A">
      <w:pPr>
        <w:pStyle w:val="3a"/>
        <w:numPr>
          <w:ilvl w:val="0"/>
          <w:numId w:val="81"/>
        </w:numPr>
        <w:tabs>
          <w:tab w:val="clear" w:pos="720"/>
          <w:tab w:val="left" w:pos="1080"/>
        </w:tabs>
        <w:suppressAutoHyphens/>
        <w:autoSpaceDE w:val="0"/>
        <w:autoSpaceDN w:val="0"/>
        <w:adjustRightInd w:val="0"/>
        <w:spacing w:after="0"/>
        <w:ind w:left="0" w:firstLine="720"/>
        <w:jc w:val="both"/>
        <w:rPr>
          <w:sz w:val="20"/>
        </w:rPr>
      </w:pPr>
      <w:r w:rsidRPr="00365321">
        <w:rPr>
          <w:sz w:val="20"/>
        </w:rPr>
        <w:t>О психиатрической помощи и гарантиях прав граждан при ее оказании [Текст] : Закон Российской Федерации от 2 июля 1992 г. № 3185-1 (ред. от 03.07.2016 г.)  // ВВС РФ. – 1992. – № 33. – Ст. 1913.</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мерах по стабилизации и развитию здравоохранения и медицинской науки в Российской Федерации [Текст] : Постановление Правительства Российской Федерации от 5 ноября 1997 г. № 1387 // С3 РФ. – 1997. – № 46. – Ст. 5312.</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наркотический средствах и психотропных веществах [Текст] : Федеральный закон от 8 января 1998 г. № 3-ФЗ (ред. от 29.12.2017 г.) // СЗ РФ. – 1998. – № 2. – Ст. 219.</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судебно-экспертных учреждениях системы Министерства юстиции Российской Федерации [Текст] : Постановление Правительства Российской Федерации от 6 октября 1994 г. № 1133 (ред. от 07.12.2011 г.) // СЗ РФ. – 1994. – № 25. – Ст. 2705.</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[Текст] : Приказ </w:t>
      </w:r>
      <w:proofErr w:type="spellStart"/>
      <w:r w:rsidRPr="00365321">
        <w:rPr>
          <w:sz w:val="20"/>
          <w:szCs w:val="20"/>
        </w:rPr>
        <w:t>Минздравсоцразвития</w:t>
      </w:r>
      <w:proofErr w:type="spellEnd"/>
      <w:r w:rsidRPr="00365321">
        <w:rPr>
          <w:sz w:val="20"/>
          <w:szCs w:val="20"/>
        </w:rPr>
        <w:t xml:space="preserve"> Российской Федерации от 12 мая  2010 г. №  346н // Росс. газета. – 2010. – № 186.</w:t>
      </w:r>
    </w:p>
    <w:p w:rsidR="0066141A" w:rsidRPr="00365321" w:rsidRDefault="0066141A" w:rsidP="0066141A">
      <w:pPr>
        <w:tabs>
          <w:tab w:val="left" w:pos="1080"/>
        </w:tabs>
        <w:suppressAutoHyphens/>
        <w:spacing w:before="0" w:beforeAutospacing="0" w:after="0" w:afterAutospacing="0"/>
        <w:jc w:val="both"/>
        <w:rPr>
          <w:b/>
          <w:sz w:val="20"/>
          <w:szCs w:val="20"/>
        </w:rPr>
      </w:pPr>
    </w:p>
    <w:p w:rsidR="0066141A" w:rsidRPr="00365321" w:rsidRDefault="0066141A" w:rsidP="0066141A">
      <w:pPr>
        <w:tabs>
          <w:tab w:val="left" w:pos="709"/>
        </w:tabs>
        <w:suppressAutoHyphens/>
        <w:spacing w:before="0" w:beforeAutospacing="0" w:after="0" w:afterAutospacing="0"/>
        <w:ind w:firstLine="567"/>
        <w:jc w:val="both"/>
        <w:rPr>
          <w:b/>
          <w:sz w:val="20"/>
          <w:szCs w:val="20"/>
        </w:rPr>
      </w:pPr>
      <w:r w:rsidRPr="00365321">
        <w:rPr>
          <w:b/>
          <w:sz w:val="20"/>
          <w:szCs w:val="20"/>
        </w:rPr>
        <w:tab/>
        <w:t>Основная литература</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Бажанов А.В. Судебно-медицинская травматология и танатология [Электронный ресурс]: рабочий учебник / Бажанов А.В. - 2022</w:t>
      </w:r>
      <w:r>
        <w:rPr>
          <w:rFonts w:ascii="Times New Roman" w:hAnsi="Times New Roman" w:cs="Times New Roman"/>
          <w:sz w:val="20"/>
          <w:szCs w:val="20"/>
        </w:rPr>
        <w:t>. - http://library.roweb.online</w:t>
      </w:r>
      <w:r w:rsidRPr="002E0131">
        <w:rPr>
          <w:rFonts w:ascii="Times New Roman" w:hAnsi="Times New Roman" w:cs="Times New Roman"/>
          <w:sz w:val="20"/>
          <w:szCs w:val="20"/>
        </w:rPr>
        <w:t>.</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Бажанов А.В. Теоретические основы судебной медицины [Электронный ресурс]: рабочий учебник / Бажанов А.В. - 2022. - http://library.roweb.online.</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 xml:space="preserve">Горшков А. В. Судебная психиатрия: учебное пособие / А. В. Горшков, Г. Р. Колоколов. — 2-е изд. — Саратов: Научная книга, 2019. — 69 c. — ISBN 978-5-9758-1784-6. — Текст: электронный // Электронно-библиотечная система IPR BOOKS: [сайт]. — URL: http://www.iprbookshop.ru/81084.html </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 xml:space="preserve">Левин Д. Г. Судебная медицина: учебное пособие / Д. Г. Левин. — 2-е изд. — Саратов: Научная книга, 2019. — 159 c. — ISBN 978-5-9758-1783-9. — Текст: электронный // Электронно-библиотечная система IPR BOOKS: [сайт]. — URL: </w:t>
      </w:r>
      <w:hyperlink r:id="rId6" w:history="1">
        <w:r w:rsidRPr="002E0131">
          <w:rPr>
            <w:rStyle w:val="af1"/>
            <w:rFonts w:ascii="Times New Roman" w:hAnsi="Times New Roman" w:cs="Times New Roman"/>
            <w:sz w:val="20"/>
            <w:szCs w:val="20"/>
          </w:rPr>
          <w:t>http://www.iprbookshop.ru/81054.html</w:t>
        </w:r>
      </w:hyperlink>
    </w:p>
    <w:p w:rsidR="002E0131" w:rsidRPr="002E0131" w:rsidRDefault="002E0131" w:rsidP="002E0131">
      <w:pPr>
        <w:tabs>
          <w:tab w:val="left" w:pos="1080"/>
        </w:tabs>
        <w:suppressAutoHyphens/>
        <w:spacing w:before="0" w:beforeAutospacing="0" w:after="0" w:afterAutospacing="0"/>
        <w:ind w:firstLine="709"/>
        <w:jc w:val="both"/>
        <w:rPr>
          <w:sz w:val="20"/>
          <w:szCs w:val="20"/>
        </w:rPr>
      </w:pPr>
    </w:p>
    <w:p w:rsidR="0066141A" w:rsidRPr="00365321" w:rsidRDefault="0066141A" w:rsidP="002E0131">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 xml:space="preserve">Бажанов А.В. Организация проведения судебно-медицинской экспертизы [Электронный ресурс]: рабочий </w:t>
      </w:r>
      <w:r w:rsidR="002E0131" w:rsidRPr="002E0131">
        <w:rPr>
          <w:rFonts w:ascii="Times New Roman" w:hAnsi="Times New Roman" w:cs="Times New Roman"/>
          <w:sz w:val="20"/>
          <w:szCs w:val="20"/>
        </w:rPr>
        <w:t>учебник / Бажанов А.В. - 2022</w:t>
      </w:r>
      <w:r w:rsidRPr="002E0131">
        <w:rPr>
          <w:rFonts w:ascii="Times New Roman" w:hAnsi="Times New Roman" w:cs="Times New Roman"/>
          <w:sz w:val="20"/>
          <w:szCs w:val="20"/>
        </w:rPr>
        <w:t>. - http://library.roweb.online.</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Общие вопросы судебной психиатрии. Судебно-психиатрическая экспертиза [Электронный ресурс]: рабочий учебник / Бажанов А.В. - 20</w:t>
      </w:r>
      <w:r w:rsidR="002E0131" w:rsidRPr="002E0131">
        <w:rPr>
          <w:rFonts w:ascii="Times New Roman" w:hAnsi="Times New Roman" w:cs="Times New Roman"/>
          <w:sz w:val="20"/>
          <w:szCs w:val="20"/>
        </w:rPr>
        <w:t>22. - http://library.roweb.online</w:t>
      </w:r>
      <w:r w:rsidRPr="002E0131">
        <w:rPr>
          <w:rFonts w:ascii="Times New Roman" w:hAnsi="Times New Roman" w:cs="Times New Roman"/>
          <w:sz w:val="20"/>
          <w:szCs w:val="20"/>
        </w:rPr>
        <w:t>.</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Общая психопатология [Электронный ресурс]: рабочий учебник / Бажанов А.В. - 20</w:t>
      </w:r>
      <w:r w:rsidR="002E0131" w:rsidRPr="002E0131">
        <w:rPr>
          <w:rFonts w:ascii="Times New Roman" w:hAnsi="Times New Roman" w:cs="Times New Roman"/>
          <w:sz w:val="20"/>
          <w:szCs w:val="20"/>
        </w:rPr>
        <w:t>22. - http://library.roweb.online</w:t>
      </w:r>
      <w:r w:rsidRPr="002E0131">
        <w:rPr>
          <w:rFonts w:ascii="Times New Roman" w:hAnsi="Times New Roman" w:cs="Times New Roman"/>
          <w:sz w:val="20"/>
          <w:szCs w:val="20"/>
        </w:rPr>
        <w:t>.</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Частная психиатрия [Электронный ресурс]: рабочий учебник / Бажанов А.В. - 20</w:t>
      </w:r>
      <w:r w:rsidR="002E0131" w:rsidRPr="002E0131">
        <w:rPr>
          <w:rFonts w:ascii="Times New Roman" w:hAnsi="Times New Roman" w:cs="Times New Roman"/>
          <w:sz w:val="20"/>
          <w:szCs w:val="20"/>
        </w:rPr>
        <w:t>22</w:t>
      </w:r>
      <w:r w:rsidRPr="002E0131">
        <w:rPr>
          <w:rFonts w:ascii="Times New Roman" w:hAnsi="Times New Roman" w:cs="Times New Roman"/>
          <w:sz w:val="20"/>
          <w:szCs w:val="20"/>
        </w:rPr>
        <w:t>. - http://library.roweb.online.</w:t>
      </w:r>
    </w:p>
    <w:p w:rsidR="0066141A" w:rsidRPr="002E0131" w:rsidRDefault="0066141A" w:rsidP="002E0131">
      <w:pPr>
        <w:tabs>
          <w:tab w:val="left" w:pos="1080"/>
        </w:tabs>
        <w:suppressAutoHyphens/>
        <w:spacing w:before="0" w:beforeAutospacing="0" w:after="0" w:afterAutospacing="0"/>
        <w:ind w:left="1429"/>
        <w:jc w:val="both"/>
        <w:rPr>
          <w:b/>
          <w:sz w:val="20"/>
          <w:szCs w:val="20"/>
        </w:rPr>
      </w:pPr>
    </w:p>
    <w:p w:rsidR="0066141A" w:rsidRPr="00365321" w:rsidRDefault="005B57CE" w:rsidP="0066141A">
      <w:pPr>
        <w:tabs>
          <w:tab w:val="left" w:pos="1080"/>
        </w:tabs>
        <w:suppressAutoHyphens/>
        <w:spacing w:before="0" w:beforeAutospacing="0" w:after="0" w:afterAutospacing="0"/>
        <w:ind w:firstLine="720"/>
        <w:jc w:val="both"/>
        <w:rPr>
          <w:b/>
          <w:sz w:val="20"/>
          <w:szCs w:val="20"/>
        </w:rPr>
      </w:pPr>
      <w:r>
        <w:rPr>
          <w:b/>
          <w:sz w:val="20"/>
          <w:szCs w:val="20"/>
        </w:rPr>
        <w:t>7</w:t>
      </w:r>
      <w:r w:rsidR="0066141A" w:rsidRPr="00365321">
        <w:rPr>
          <w:b/>
          <w:sz w:val="20"/>
          <w:szCs w:val="20"/>
        </w:rPr>
        <w:t>.2. Ресурсы информационно-телекоммуникационной сети «Интернет»</w:t>
      </w:r>
    </w:p>
    <w:p w:rsidR="0066141A" w:rsidRPr="00365321" w:rsidRDefault="0066141A" w:rsidP="0066141A">
      <w:pPr>
        <w:tabs>
          <w:tab w:val="left" w:pos="1080"/>
          <w:tab w:val="left" w:pos="1134"/>
        </w:tabs>
        <w:suppressAutoHyphens/>
        <w:spacing w:before="0" w:beforeAutospacing="0" w:after="0" w:afterAutospacing="0"/>
        <w:ind w:firstLine="720"/>
        <w:jc w:val="both"/>
        <w:rPr>
          <w:sz w:val="20"/>
          <w:szCs w:val="20"/>
        </w:rPr>
      </w:pPr>
      <w:r w:rsidRPr="00365321">
        <w:rPr>
          <w:sz w:val="20"/>
          <w:szCs w:val="20"/>
        </w:rPr>
        <w:t>- http://www.garant.ru/ - СПС «Гарант».</w:t>
      </w:r>
    </w:p>
    <w:p w:rsidR="0066141A" w:rsidRPr="00365321" w:rsidRDefault="0066141A" w:rsidP="0066141A">
      <w:pPr>
        <w:tabs>
          <w:tab w:val="left" w:pos="900"/>
          <w:tab w:val="left" w:pos="1080"/>
        </w:tabs>
        <w:spacing w:before="0" w:beforeAutospacing="0" w:after="0" w:afterAutospacing="0"/>
        <w:ind w:firstLine="709"/>
        <w:jc w:val="both"/>
        <w:rPr>
          <w:sz w:val="20"/>
          <w:szCs w:val="20"/>
        </w:rPr>
      </w:pPr>
      <w:r w:rsidRPr="00365321">
        <w:rPr>
          <w:sz w:val="20"/>
          <w:szCs w:val="20"/>
        </w:rPr>
        <w:t xml:space="preserve">- </w:t>
      </w:r>
      <w:r w:rsidRPr="00365321">
        <w:rPr>
          <w:sz w:val="20"/>
          <w:szCs w:val="20"/>
          <w:lang w:val="en-US"/>
        </w:rPr>
        <w:t>https</w:t>
      </w:r>
      <w:r w:rsidRPr="00365321">
        <w:rPr>
          <w:sz w:val="20"/>
          <w:szCs w:val="20"/>
        </w:rPr>
        <w:t>://</w:t>
      </w:r>
      <w:proofErr w:type="spellStart"/>
      <w:r w:rsidRPr="00365321">
        <w:rPr>
          <w:sz w:val="20"/>
          <w:szCs w:val="20"/>
          <w:lang w:val="en-US"/>
        </w:rPr>
        <w:t>rg</w:t>
      </w:r>
      <w:proofErr w:type="spellEnd"/>
      <w:r w:rsidRPr="00365321">
        <w:rPr>
          <w:sz w:val="20"/>
          <w:szCs w:val="20"/>
        </w:rPr>
        <w:t>.</w:t>
      </w:r>
      <w:proofErr w:type="spellStart"/>
      <w:r w:rsidRPr="00365321">
        <w:rPr>
          <w:sz w:val="20"/>
          <w:szCs w:val="20"/>
          <w:lang w:val="en-US"/>
        </w:rPr>
        <w:t>ru</w:t>
      </w:r>
      <w:proofErr w:type="spellEnd"/>
      <w:r w:rsidRPr="00365321">
        <w:rPr>
          <w:sz w:val="20"/>
          <w:szCs w:val="20"/>
        </w:rPr>
        <w:t>/  («Российская газета»).</w:t>
      </w:r>
    </w:p>
    <w:p w:rsidR="004510F2" w:rsidRDefault="004510F2" w:rsidP="004510F2">
      <w:pPr>
        <w:tabs>
          <w:tab w:val="left" w:pos="1080"/>
        </w:tabs>
        <w:suppressAutoHyphens/>
        <w:spacing w:before="0" w:beforeAutospacing="0" w:after="0" w:afterAutospacing="0"/>
        <w:ind w:firstLine="720"/>
        <w:jc w:val="both"/>
        <w:rPr>
          <w:b/>
          <w:sz w:val="20"/>
          <w:szCs w:val="20"/>
        </w:rPr>
      </w:pPr>
    </w:p>
    <w:p w:rsidR="009339A9" w:rsidRDefault="005B57CE" w:rsidP="009339A9">
      <w:pPr>
        <w:spacing w:before="0" w:beforeAutospacing="0" w:after="0" w:afterAutospacing="0"/>
        <w:ind w:firstLine="709"/>
        <w:jc w:val="both"/>
        <w:rPr>
          <w:b/>
          <w:sz w:val="20"/>
        </w:rPr>
      </w:pPr>
      <w:r>
        <w:rPr>
          <w:b/>
          <w:sz w:val="20"/>
        </w:rPr>
        <w:t>8</w:t>
      </w:r>
      <w:r w:rsidR="009339A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339A9" w:rsidRDefault="009339A9" w:rsidP="009339A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339A9" w:rsidRDefault="009339A9" w:rsidP="009339A9">
      <w:pPr>
        <w:spacing w:before="0" w:beforeAutospacing="0" w:after="0" w:afterAutospacing="0"/>
        <w:ind w:firstLine="709"/>
        <w:jc w:val="both"/>
        <w:rPr>
          <w:sz w:val="20"/>
        </w:rPr>
      </w:pPr>
      <w:r>
        <w:rPr>
          <w:sz w:val="20"/>
        </w:rPr>
        <w:t xml:space="preserve">- </w:t>
      </w:r>
      <w:r w:rsidR="00A97070" w:rsidRPr="00A9707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339A9" w:rsidRDefault="009339A9" w:rsidP="009339A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6141A" w:rsidRPr="00636D12" w:rsidRDefault="009339A9" w:rsidP="009339A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Лицензионное программное обеспечение (в том числе, отечественного производства):</w:t>
      </w:r>
    </w:p>
    <w:p w:rsidR="0066141A" w:rsidRPr="00636D12" w:rsidRDefault="0066141A" w:rsidP="0066141A">
      <w:pPr>
        <w:spacing w:before="0" w:beforeAutospacing="0" w:after="0" w:afterAutospacing="0"/>
        <w:ind w:firstLine="709"/>
        <w:rPr>
          <w:sz w:val="20"/>
          <w:szCs w:val="20"/>
        </w:rPr>
      </w:pPr>
      <w:r w:rsidRPr="00636D12">
        <w:rPr>
          <w:sz w:val="20"/>
          <w:szCs w:val="20"/>
        </w:rPr>
        <w:lastRenderedPageBreak/>
        <w:t xml:space="preserve">Операционная система </w:t>
      </w:r>
      <w:r w:rsidRPr="00636D12">
        <w:rPr>
          <w:sz w:val="20"/>
          <w:szCs w:val="20"/>
          <w:lang w:val="en-US"/>
        </w:rPr>
        <w:t>Windows</w:t>
      </w:r>
      <w:r w:rsidRPr="00636D12">
        <w:rPr>
          <w:sz w:val="20"/>
          <w:szCs w:val="20"/>
        </w:rPr>
        <w:t xml:space="preserve"> </w:t>
      </w:r>
      <w:r w:rsidRPr="00636D12">
        <w:rPr>
          <w:sz w:val="20"/>
          <w:szCs w:val="20"/>
          <w:lang w:val="en-US"/>
        </w:rPr>
        <w:t>Professional</w:t>
      </w:r>
      <w:r w:rsidRPr="00636D12">
        <w:rPr>
          <w:sz w:val="20"/>
          <w:szCs w:val="20"/>
        </w:rPr>
        <w:t xml:space="preserve"> 10</w:t>
      </w:r>
    </w:p>
    <w:p w:rsidR="0066141A" w:rsidRPr="00636D12" w:rsidRDefault="0066141A" w:rsidP="0066141A">
      <w:pPr>
        <w:spacing w:before="0" w:beforeAutospacing="0" w:after="0" w:afterAutospacing="0"/>
        <w:ind w:firstLine="709"/>
        <w:rPr>
          <w:sz w:val="20"/>
          <w:szCs w:val="20"/>
        </w:rPr>
      </w:pPr>
      <w:r w:rsidRPr="00636D12">
        <w:rPr>
          <w:sz w:val="20"/>
          <w:szCs w:val="20"/>
        </w:rPr>
        <w:t>ПО браузер – приложение операционной системы, предназначенное для просмотра Web-страниц</w:t>
      </w:r>
    </w:p>
    <w:p w:rsidR="0066141A" w:rsidRPr="00636D12" w:rsidRDefault="0066141A" w:rsidP="0066141A">
      <w:pPr>
        <w:spacing w:before="0" w:beforeAutospacing="0" w:after="0" w:afterAutospacing="0"/>
        <w:ind w:firstLine="709"/>
        <w:rPr>
          <w:sz w:val="20"/>
          <w:szCs w:val="20"/>
        </w:rPr>
      </w:pPr>
      <w:r w:rsidRPr="00636D12">
        <w:rPr>
          <w:sz w:val="20"/>
          <w:szCs w:val="20"/>
        </w:rPr>
        <w:t>Платформа проведения аттестационных процедур с использованием каналов связи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Платформа проведения </w:t>
      </w:r>
      <w:proofErr w:type="spellStart"/>
      <w:r w:rsidRPr="00636D12">
        <w:rPr>
          <w:sz w:val="20"/>
          <w:szCs w:val="20"/>
        </w:rPr>
        <w:t>вебинаров</w:t>
      </w:r>
      <w:proofErr w:type="spellEnd"/>
      <w:r w:rsidRPr="00636D12">
        <w:rPr>
          <w:sz w:val="20"/>
          <w:szCs w:val="20"/>
        </w:rPr>
        <w:t xml:space="preserve">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Информационная технология. Онлайн тестирование цифровой платформы </w:t>
      </w:r>
      <w:proofErr w:type="spellStart"/>
      <w:r w:rsidRPr="00636D12">
        <w:rPr>
          <w:sz w:val="20"/>
          <w:szCs w:val="20"/>
        </w:rPr>
        <w:t>Ровеб</w:t>
      </w:r>
      <w:proofErr w:type="spellEnd"/>
      <w:r w:rsidRPr="00636D12">
        <w:rPr>
          <w:sz w:val="20"/>
          <w:szCs w:val="20"/>
        </w:rPr>
        <w:t xml:space="preserve">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Электронный информационный ресурс «Личная студия обучающегося» (отечественное ПО)</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Свободно распространяемое программное обеспечение (в том числе отечественного производства):</w:t>
      </w:r>
    </w:p>
    <w:p w:rsidR="0066141A" w:rsidRPr="00636D12" w:rsidRDefault="0066141A" w:rsidP="0066141A">
      <w:pPr>
        <w:spacing w:before="0" w:beforeAutospacing="0" w:after="0" w:afterAutospacing="0"/>
        <w:ind w:firstLine="709"/>
        <w:rPr>
          <w:sz w:val="20"/>
          <w:szCs w:val="20"/>
        </w:rPr>
      </w:pPr>
      <w:r w:rsidRPr="00636D12">
        <w:rPr>
          <w:sz w:val="20"/>
          <w:szCs w:val="20"/>
        </w:rPr>
        <w:t>Мой Офис Веб-редакторы https://edit.myoffice.ru (отечественное ПО)</w:t>
      </w:r>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OpenOffice.Org Calc. </w:t>
      </w:r>
    </w:p>
    <w:p w:rsidR="0066141A" w:rsidRPr="00636D12" w:rsidRDefault="00FE63FA" w:rsidP="0066141A">
      <w:pPr>
        <w:spacing w:before="0" w:beforeAutospacing="0" w:after="0" w:afterAutospacing="0"/>
        <w:ind w:firstLine="709"/>
        <w:rPr>
          <w:sz w:val="20"/>
          <w:szCs w:val="20"/>
          <w:lang w:val="en-US"/>
        </w:rPr>
      </w:pPr>
      <w:hyperlink r:id="rId7" w:history="1">
        <w:r w:rsidR="0066141A" w:rsidRPr="00636D12">
          <w:rPr>
            <w:sz w:val="20"/>
            <w:szCs w:val="20"/>
            <w:lang w:val="en-US"/>
          </w:rPr>
          <w:t>http://qsp.su/tools/onlinehelp/about_license_gpl_russian.html</w:t>
        </w:r>
      </w:hyperlink>
      <w:r w:rsidR="0066141A" w:rsidRPr="00636D12">
        <w:rPr>
          <w:sz w:val="20"/>
          <w:szCs w:val="20"/>
          <w:lang w:val="en-US"/>
        </w:rPr>
        <w:t xml:space="preserve"> </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ПО </w:t>
      </w:r>
      <w:proofErr w:type="spellStart"/>
      <w:r w:rsidRPr="00636D12">
        <w:rPr>
          <w:sz w:val="20"/>
          <w:szCs w:val="20"/>
        </w:rPr>
        <w:t>OpenOffice.Org.Base</w:t>
      </w:r>
      <w:proofErr w:type="spellEnd"/>
    </w:p>
    <w:p w:rsidR="0066141A" w:rsidRPr="00636D12" w:rsidRDefault="00FE63FA" w:rsidP="0066141A">
      <w:pPr>
        <w:spacing w:before="0" w:beforeAutospacing="0" w:after="0" w:afterAutospacing="0"/>
        <w:ind w:firstLine="709"/>
        <w:rPr>
          <w:sz w:val="20"/>
          <w:szCs w:val="20"/>
        </w:rPr>
      </w:pPr>
      <w:hyperlink r:id="rId8" w:history="1">
        <w:r w:rsidR="0066141A" w:rsidRPr="00636D12">
          <w:rPr>
            <w:sz w:val="20"/>
            <w:szCs w:val="20"/>
          </w:rPr>
          <w:t>http://qsp.su/tools/onlinehelp/about_license_gpl_russian.html</w:t>
        </w:r>
      </w:hyperlink>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w:t>
      </w:r>
      <w:proofErr w:type="spellStart"/>
      <w:r w:rsidRPr="00636D12">
        <w:rPr>
          <w:sz w:val="20"/>
          <w:szCs w:val="20"/>
          <w:lang w:val="en-US"/>
        </w:rPr>
        <w:t>OpenOffice.org.Impress</w:t>
      </w:r>
      <w:proofErr w:type="spellEnd"/>
      <w:r w:rsidRPr="00636D12">
        <w:rPr>
          <w:sz w:val="20"/>
          <w:szCs w:val="20"/>
          <w:lang w:val="en-US"/>
        </w:rPr>
        <w:t xml:space="preserve"> </w:t>
      </w:r>
    </w:p>
    <w:p w:rsidR="0066141A" w:rsidRPr="00636D12" w:rsidRDefault="00FE63FA" w:rsidP="0066141A">
      <w:pPr>
        <w:spacing w:before="0" w:beforeAutospacing="0" w:after="0" w:afterAutospacing="0"/>
        <w:ind w:firstLine="709"/>
        <w:rPr>
          <w:sz w:val="20"/>
          <w:szCs w:val="20"/>
          <w:lang w:val="en-US"/>
        </w:rPr>
      </w:pPr>
      <w:hyperlink r:id="rId9" w:history="1">
        <w:r w:rsidR="0066141A" w:rsidRPr="00636D12">
          <w:rPr>
            <w:sz w:val="20"/>
            <w:szCs w:val="20"/>
            <w:lang w:val="en-US"/>
          </w:rPr>
          <w:t>http://qsp.su/tools/onlinehelp/about_license_gpl_russian.html</w:t>
        </w:r>
      </w:hyperlink>
      <w:r w:rsidR="0066141A" w:rsidRPr="00636D12">
        <w:rPr>
          <w:sz w:val="20"/>
          <w:szCs w:val="20"/>
          <w:lang w:val="en-US"/>
        </w:rPr>
        <w:t xml:space="preserve"> </w:t>
      </w:r>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OpenOffice.Org Writer </w:t>
      </w:r>
    </w:p>
    <w:p w:rsidR="0066141A" w:rsidRPr="00636D12" w:rsidRDefault="00FE63FA" w:rsidP="0066141A">
      <w:pPr>
        <w:spacing w:before="0" w:beforeAutospacing="0" w:after="0" w:afterAutospacing="0"/>
        <w:ind w:firstLine="709"/>
        <w:rPr>
          <w:sz w:val="20"/>
          <w:szCs w:val="20"/>
          <w:lang w:val="en-US"/>
        </w:rPr>
      </w:pPr>
      <w:hyperlink r:id="rId10" w:history="1">
        <w:r w:rsidR="0066141A" w:rsidRPr="00636D12">
          <w:rPr>
            <w:sz w:val="20"/>
            <w:szCs w:val="20"/>
            <w:lang w:val="en-US"/>
          </w:rPr>
          <w:t>http://qsp.su/tools/onlinehelp/about_license_gpl_russian.html</w:t>
        </w:r>
      </w:hyperlink>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 Office.org Draw</w:t>
      </w:r>
    </w:p>
    <w:p w:rsidR="0066141A" w:rsidRPr="00636D12" w:rsidRDefault="00FE63FA" w:rsidP="0066141A">
      <w:pPr>
        <w:spacing w:before="0" w:beforeAutospacing="0" w:after="0" w:afterAutospacing="0"/>
        <w:ind w:firstLine="709"/>
        <w:rPr>
          <w:sz w:val="20"/>
          <w:szCs w:val="20"/>
          <w:lang w:val="en-US"/>
        </w:rPr>
      </w:pPr>
      <w:hyperlink r:id="rId11" w:history="1">
        <w:r w:rsidR="0066141A" w:rsidRPr="00636D12">
          <w:rPr>
            <w:sz w:val="20"/>
            <w:szCs w:val="20"/>
            <w:lang w:val="en-US"/>
          </w:rPr>
          <w:t>http://qsp.su/tools/onlinehelp/about_license_gpl_russian.html</w:t>
        </w:r>
      </w:hyperlink>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ПО «Блокнот» - стандартное приложение операционной системы (MS </w:t>
      </w:r>
      <w:proofErr w:type="spellStart"/>
      <w:r w:rsidRPr="00636D12">
        <w:rPr>
          <w:sz w:val="20"/>
          <w:szCs w:val="20"/>
        </w:rPr>
        <w:t>Windows</w:t>
      </w:r>
      <w:proofErr w:type="spellEnd"/>
      <w:r w:rsidRPr="00636D12">
        <w:rPr>
          <w:sz w:val="20"/>
          <w:szCs w:val="20"/>
        </w:rPr>
        <w:t xml:space="preserve">, </w:t>
      </w:r>
      <w:proofErr w:type="spellStart"/>
      <w:r w:rsidRPr="00636D12">
        <w:rPr>
          <w:sz w:val="20"/>
          <w:szCs w:val="20"/>
        </w:rPr>
        <w:t>Android</w:t>
      </w:r>
      <w:proofErr w:type="spellEnd"/>
      <w:r w:rsidRPr="00636D12">
        <w:rPr>
          <w:sz w:val="20"/>
          <w:szCs w:val="20"/>
        </w:rPr>
        <w:t xml:space="preserve"> и т.д.), </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предназначенное для работы с текстами;  </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Современные профессиональные базы данных:</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Реестр профессиональных стандартов https://profstandart.rosmintrud.ru/obshchiy-informatsionnyy-blok/natsionalnyy-reestr-professionalnykh-standartov/reestr-professionalnykh-standartov/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Реестр студентов/ординаторов/аспирантов/ассистентов-стажеров https://www.mos.ru/karta-moskvicha/services-proverka-grazhdanina-v-reestre-studentov/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Конституция РФ - http://www.constitution.ru/ </w:t>
      </w:r>
    </w:p>
    <w:p w:rsidR="00B369DE" w:rsidRPr="00B369DE" w:rsidRDefault="00B369DE" w:rsidP="00B369DE">
      <w:pPr>
        <w:spacing w:before="0" w:beforeAutospacing="0" w:after="0" w:afterAutospacing="0"/>
        <w:ind w:firstLine="709"/>
        <w:rPr>
          <w:sz w:val="20"/>
          <w:szCs w:val="20"/>
        </w:rPr>
      </w:pPr>
      <w:r w:rsidRPr="00B369DE">
        <w:rPr>
          <w:sz w:val="20"/>
          <w:szCs w:val="20"/>
        </w:rPr>
        <w:t>Общероссийская общественная организация «Ассоциация Юристов России» - http://www.alrf.ru/</w:t>
      </w:r>
    </w:p>
    <w:p w:rsidR="00B369DE" w:rsidRPr="00B369DE" w:rsidRDefault="00B369DE" w:rsidP="00B369DE">
      <w:pPr>
        <w:spacing w:before="0" w:beforeAutospacing="0" w:after="0" w:afterAutospacing="0"/>
        <w:ind w:firstLine="709"/>
        <w:rPr>
          <w:sz w:val="20"/>
          <w:szCs w:val="20"/>
        </w:rPr>
      </w:pPr>
      <w:r w:rsidRPr="00B369DE">
        <w:rPr>
          <w:sz w:val="20"/>
          <w:szCs w:val="20"/>
        </w:rPr>
        <w:t>Государственная Дума РФ- http://www.duma.gov.ru</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Федеральная палата адвокатов- http://fparf.ru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Адвокатская палата города Москвы- http://www.advokatymoscow.ru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Конституционный суд РФ - http://www.ksrf.ru </w:t>
      </w:r>
    </w:p>
    <w:p w:rsidR="00B369DE" w:rsidRPr="00B369DE" w:rsidRDefault="00B369DE" w:rsidP="00B369DE">
      <w:pPr>
        <w:spacing w:before="0" w:beforeAutospacing="0" w:after="0" w:afterAutospacing="0"/>
        <w:ind w:firstLine="709"/>
        <w:rPr>
          <w:sz w:val="20"/>
          <w:szCs w:val="20"/>
        </w:rPr>
      </w:pPr>
      <w:r w:rsidRPr="00B369DE">
        <w:rPr>
          <w:sz w:val="20"/>
          <w:szCs w:val="20"/>
        </w:rPr>
        <w:t>Верховный Суд Российской Федерации - http://www.vsrf.ru</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Федеральные Арбитражные Суды Российской Федерации - http://www.arbitr.ru </w:t>
      </w:r>
    </w:p>
    <w:p w:rsidR="00B369DE" w:rsidRPr="00B369DE" w:rsidRDefault="00B369DE" w:rsidP="00B369DE">
      <w:pPr>
        <w:spacing w:before="0" w:beforeAutospacing="0" w:after="0" w:afterAutospacing="0"/>
        <w:ind w:firstLine="709"/>
        <w:rPr>
          <w:sz w:val="20"/>
          <w:szCs w:val="20"/>
        </w:rPr>
      </w:pPr>
      <w:r w:rsidRPr="00B369DE">
        <w:rPr>
          <w:sz w:val="20"/>
          <w:szCs w:val="20"/>
        </w:rPr>
        <w:t>Федеральная служба по труду и занятости (</w:t>
      </w:r>
      <w:proofErr w:type="spellStart"/>
      <w:r w:rsidRPr="00B369DE">
        <w:rPr>
          <w:sz w:val="20"/>
          <w:szCs w:val="20"/>
        </w:rPr>
        <w:t>Роструд</w:t>
      </w:r>
      <w:proofErr w:type="spellEnd"/>
      <w:r w:rsidRPr="00B369DE">
        <w:rPr>
          <w:sz w:val="20"/>
          <w:szCs w:val="20"/>
        </w:rPr>
        <w:t xml:space="preserve">) - www.rostrud.ru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Федерация независимых профсоюзов России - http://www.finpr.ru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Пенсионный фонд Российской Федерации - http://www.pfrf.ru </w:t>
      </w:r>
    </w:p>
    <w:p w:rsidR="00B369DE" w:rsidRPr="00B369DE" w:rsidRDefault="00B369DE" w:rsidP="00B369DE">
      <w:pPr>
        <w:spacing w:before="0" w:beforeAutospacing="0" w:after="0" w:afterAutospacing="0"/>
        <w:ind w:firstLine="709"/>
        <w:rPr>
          <w:sz w:val="20"/>
          <w:szCs w:val="20"/>
        </w:rPr>
      </w:pPr>
      <w:r w:rsidRPr="00B369DE">
        <w:rPr>
          <w:sz w:val="20"/>
          <w:szCs w:val="20"/>
        </w:rPr>
        <w:t>Экспертно-криминалистический центр-</w:t>
      </w:r>
    </w:p>
    <w:p w:rsidR="00B369DE" w:rsidRPr="00B369DE" w:rsidRDefault="00B369DE" w:rsidP="00B369DE">
      <w:pPr>
        <w:spacing w:before="0" w:beforeAutospacing="0" w:after="0" w:afterAutospacing="0"/>
        <w:ind w:firstLine="709"/>
        <w:rPr>
          <w:sz w:val="20"/>
          <w:szCs w:val="20"/>
        </w:rPr>
      </w:pPr>
      <w:r w:rsidRPr="00B369DE">
        <w:rPr>
          <w:sz w:val="20"/>
          <w:szCs w:val="20"/>
        </w:rPr>
        <w:t>https://xn--b1aew.xn--p1ai/</w:t>
      </w:r>
      <w:proofErr w:type="spellStart"/>
      <w:r w:rsidRPr="00B369DE">
        <w:rPr>
          <w:sz w:val="20"/>
          <w:szCs w:val="20"/>
        </w:rPr>
        <w:t>mvd</w:t>
      </w:r>
      <w:proofErr w:type="spellEnd"/>
      <w:r w:rsidRPr="00B369DE">
        <w:rPr>
          <w:sz w:val="20"/>
          <w:szCs w:val="20"/>
        </w:rPr>
        <w:t>/structure1/</w:t>
      </w:r>
      <w:proofErr w:type="spellStart"/>
      <w:r w:rsidRPr="00B369DE">
        <w:rPr>
          <w:sz w:val="20"/>
          <w:szCs w:val="20"/>
        </w:rPr>
        <w:t>Centri</w:t>
      </w:r>
      <w:proofErr w:type="spellEnd"/>
      <w:r w:rsidRPr="00B369DE">
        <w:rPr>
          <w:sz w:val="20"/>
          <w:szCs w:val="20"/>
        </w:rPr>
        <w:t>/</w:t>
      </w:r>
      <w:proofErr w:type="spellStart"/>
      <w:r w:rsidRPr="00B369DE">
        <w:rPr>
          <w:sz w:val="20"/>
          <w:szCs w:val="20"/>
        </w:rPr>
        <w:t>JEkspertno_kriminalisticheskij_centr</w:t>
      </w:r>
      <w:proofErr w:type="spellEnd"/>
    </w:p>
    <w:p w:rsidR="00B369DE" w:rsidRPr="00B369DE" w:rsidRDefault="00B369DE" w:rsidP="00B369DE">
      <w:pPr>
        <w:spacing w:before="0" w:beforeAutospacing="0" w:after="0" w:afterAutospacing="0"/>
        <w:ind w:firstLine="709"/>
        <w:rPr>
          <w:sz w:val="20"/>
          <w:szCs w:val="20"/>
        </w:rPr>
      </w:pPr>
      <w:r w:rsidRPr="00B369DE">
        <w:rPr>
          <w:sz w:val="20"/>
          <w:szCs w:val="20"/>
        </w:rPr>
        <w:t xml:space="preserve">Следственный комитет Российской Федерации - https://sledcom.ru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Министерство внутренних дел Российской Федерации - https://мвд.рф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Генеральная прокуратура РФ - https://genproc.gov.ru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Энциклопедия психодиагностики - https://psylab.info </w:t>
      </w:r>
    </w:p>
    <w:p w:rsidR="00B369DE" w:rsidRDefault="00B369DE" w:rsidP="00B369DE">
      <w:pPr>
        <w:spacing w:before="0" w:beforeAutospacing="0" w:after="0" w:afterAutospacing="0"/>
        <w:ind w:firstLine="709"/>
        <w:rPr>
          <w:sz w:val="20"/>
          <w:szCs w:val="20"/>
        </w:rPr>
      </w:pPr>
      <w:r w:rsidRPr="00B369DE">
        <w:rPr>
          <w:sz w:val="20"/>
          <w:szCs w:val="20"/>
        </w:rPr>
        <w:t xml:space="preserve">Психологическая литература - </w:t>
      </w:r>
      <w:hyperlink r:id="rId12" w:history="1">
        <w:r w:rsidRPr="006447E1">
          <w:rPr>
            <w:rStyle w:val="af1"/>
            <w:sz w:val="20"/>
            <w:szCs w:val="20"/>
          </w:rPr>
          <w:t>http://flogiston.ru/</w:t>
        </w:r>
      </w:hyperlink>
      <w:r w:rsidRPr="00B369DE">
        <w:rPr>
          <w:sz w:val="20"/>
          <w:szCs w:val="20"/>
        </w:rPr>
        <w:t xml:space="preserve"> </w:t>
      </w:r>
    </w:p>
    <w:p w:rsidR="0066141A" w:rsidRPr="00636D12" w:rsidRDefault="0066141A" w:rsidP="00B369DE">
      <w:pPr>
        <w:spacing w:before="0" w:beforeAutospacing="0" w:after="0" w:afterAutospacing="0"/>
        <w:ind w:firstLine="709"/>
        <w:rPr>
          <w:sz w:val="20"/>
          <w:szCs w:val="20"/>
        </w:rPr>
      </w:pPr>
      <w:r w:rsidRPr="00636D12">
        <w:rPr>
          <w:sz w:val="20"/>
          <w:szCs w:val="20"/>
        </w:rPr>
        <w:t xml:space="preserve">Научная электронная библиотека. </w:t>
      </w:r>
      <w:r w:rsidRPr="00636D12">
        <w:rPr>
          <w:sz w:val="20"/>
          <w:szCs w:val="20"/>
          <w:lang w:val="en-US"/>
        </w:rPr>
        <w:t>http</w:t>
      </w:r>
      <w:r w:rsidRPr="00636D12">
        <w:rPr>
          <w:sz w:val="20"/>
          <w:szCs w:val="20"/>
        </w:rPr>
        <w:t>://</w:t>
      </w:r>
      <w:proofErr w:type="spellStart"/>
      <w:r w:rsidRPr="00636D12">
        <w:rPr>
          <w:sz w:val="20"/>
          <w:szCs w:val="20"/>
          <w:lang w:val="en-US"/>
        </w:rPr>
        <w:t>elibrary</w:t>
      </w:r>
      <w:proofErr w:type="spellEnd"/>
      <w:r w:rsidRPr="00636D12">
        <w:rPr>
          <w:sz w:val="20"/>
          <w:szCs w:val="20"/>
        </w:rPr>
        <w:t>.</w:t>
      </w:r>
      <w:proofErr w:type="spellStart"/>
      <w:r w:rsidRPr="00636D12">
        <w:rPr>
          <w:sz w:val="20"/>
          <w:szCs w:val="20"/>
          <w:lang w:val="en-US"/>
        </w:rPr>
        <w:t>ru</w:t>
      </w:r>
      <w:proofErr w:type="spellEnd"/>
    </w:p>
    <w:p w:rsidR="0066141A" w:rsidRPr="00636D12" w:rsidRDefault="0066141A" w:rsidP="0066141A">
      <w:pPr>
        <w:spacing w:before="0" w:beforeAutospacing="0" w:after="0" w:afterAutospacing="0"/>
        <w:ind w:firstLine="709"/>
        <w:rPr>
          <w:sz w:val="20"/>
          <w:szCs w:val="20"/>
        </w:rPr>
      </w:pPr>
      <w:r w:rsidRPr="00636D12">
        <w:rPr>
          <w:sz w:val="20"/>
          <w:szCs w:val="20"/>
        </w:rPr>
        <w:t xml:space="preserve">Электронно-библиотечная система </w:t>
      </w:r>
      <w:proofErr w:type="spellStart"/>
      <w:r w:rsidRPr="00636D12">
        <w:rPr>
          <w:sz w:val="20"/>
          <w:szCs w:val="20"/>
          <w:lang w:val="en-US"/>
        </w:rPr>
        <w:t>IPRbooks</w:t>
      </w:r>
      <w:proofErr w:type="spellEnd"/>
      <w:r w:rsidRPr="00636D12">
        <w:rPr>
          <w:sz w:val="20"/>
          <w:szCs w:val="20"/>
        </w:rPr>
        <w:t xml:space="preserve"> (ЭБС </w:t>
      </w:r>
      <w:proofErr w:type="spellStart"/>
      <w:r w:rsidRPr="00636D12">
        <w:rPr>
          <w:sz w:val="20"/>
          <w:szCs w:val="20"/>
          <w:lang w:val="en-US"/>
        </w:rPr>
        <w:t>IPRbooks</w:t>
      </w:r>
      <w:proofErr w:type="spellEnd"/>
      <w:r w:rsidRPr="00636D12">
        <w:rPr>
          <w:sz w:val="20"/>
          <w:szCs w:val="20"/>
        </w:rPr>
        <w:t xml:space="preserve">) – электронная библиотека по всем отраслям знаний </w:t>
      </w:r>
      <w:hyperlink r:id="rId13" w:history="1">
        <w:r w:rsidRPr="00636D12">
          <w:rPr>
            <w:rStyle w:val="af1"/>
            <w:sz w:val="20"/>
            <w:szCs w:val="20"/>
            <w:lang w:val="en-US"/>
          </w:rPr>
          <w:t>http</w:t>
        </w:r>
        <w:r w:rsidRPr="00636D12">
          <w:rPr>
            <w:rStyle w:val="af1"/>
            <w:sz w:val="20"/>
            <w:szCs w:val="20"/>
          </w:rPr>
          <w:t>://</w:t>
        </w:r>
        <w:r w:rsidRPr="00636D12">
          <w:rPr>
            <w:rStyle w:val="af1"/>
            <w:sz w:val="20"/>
            <w:szCs w:val="20"/>
            <w:lang w:val="en-US"/>
          </w:rPr>
          <w:t>www</w:t>
        </w:r>
        <w:r w:rsidRPr="00636D12">
          <w:rPr>
            <w:rStyle w:val="af1"/>
            <w:sz w:val="20"/>
            <w:szCs w:val="20"/>
          </w:rPr>
          <w:t>.</w:t>
        </w:r>
        <w:proofErr w:type="spellStart"/>
        <w:r w:rsidRPr="00636D12">
          <w:rPr>
            <w:rStyle w:val="af1"/>
            <w:sz w:val="20"/>
            <w:szCs w:val="20"/>
            <w:lang w:val="en-US"/>
          </w:rPr>
          <w:t>iprbookshop</w:t>
        </w:r>
        <w:proofErr w:type="spellEnd"/>
        <w:r w:rsidRPr="00636D12">
          <w:rPr>
            <w:rStyle w:val="af1"/>
            <w:sz w:val="20"/>
            <w:szCs w:val="20"/>
          </w:rPr>
          <w:t>.</w:t>
        </w:r>
        <w:proofErr w:type="spellStart"/>
        <w:r w:rsidRPr="00636D12">
          <w:rPr>
            <w:rStyle w:val="af1"/>
            <w:sz w:val="20"/>
            <w:szCs w:val="20"/>
            <w:lang w:val="en-US"/>
          </w:rPr>
          <w:t>ru</w:t>
        </w:r>
        <w:proofErr w:type="spellEnd"/>
      </w:hyperlink>
    </w:p>
    <w:p w:rsidR="00F56169" w:rsidRPr="00D52134" w:rsidRDefault="00F56169" w:rsidP="00F5616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56169" w:rsidRPr="0048691E" w:rsidRDefault="00F56169" w:rsidP="00F5616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56169" w:rsidRPr="00D52134" w:rsidRDefault="00F56169" w:rsidP="00F5616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6141A" w:rsidRDefault="00841522" w:rsidP="0066141A"/>
    <w:sectPr w:rsidR="00841522" w:rsidRPr="0066141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4D623EB"/>
    <w:multiLevelType w:val="multilevel"/>
    <w:tmpl w:val="04D623E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9E2741"/>
    <w:multiLevelType w:val="multilevel"/>
    <w:tmpl w:val="099E2741"/>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E115884"/>
    <w:multiLevelType w:val="multilevel"/>
    <w:tmpl w:val="0E115884"/>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52B0C7C"/>
    <w:multiLevelType w:val="hybridMultilevel"/>
    <w:tmpl w:val="2E3AB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6DB4B40"/>
    <w:multiLevelType w:val="multilevel"/>
    <w:tmpl w:val="26DB4B4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BD1461"/>
    <w:multiLevelType w:val="multilevel"/>
    <w:tmpl w:val="2CBD1461"/>
    <w:lvl w:ilvl="0">
      <w:start w:val="1"/>
      <w:numFmt w:val="decimal"/>
      <w:lvlText w:val="%1."/>
      <w:lvlJc w:val="left"/>
      <w:pPr>
        <w:tabs>
          <w:tab w:val="num" w:pos="540"/>
        </w:tabs>
        <w:ind w:left="5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FBD1FB3"/>
    <w:multiLevelType w:val="multilevel"/>
    <w:tmpl w:val="2FBD1FB3"/>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894"/>
        </w:tabs>
        <w:ind w:left="1894" w:hanging="360"/>
      </w:pPr>
      <w:rPr>
        <w:rFonts w:cs="Times New Roman"/>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F245A4"/>
    <w:multiLevelType w:val="multilevel"/>
    <w:tmpl w:val="31F245A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EE357C1"/>
    <w:multiLevelType w:val="multilevel"/>
    <w:tmpl w:val="3EE357C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D78FF"/>
    <w:multiLevelType w:val="hybridMultilevel"/>
    <w:tmpl w:val="273A50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5CB4167"/>
    <w:multiLevelType w:val="multilevel"/>
    <w:tmpl w:val="45CB4167"/>
    <w:lvl w:ilvl="0">
      <w:start w:val="1"/>
      <w:numFmt w:val="decimal"/>
      <w:lvlText w:val="%1."/>
      <w:lvlJc w:val="left"/>
      <w:pPr>
        <w:tabs>
          <w:tab w:val="num" w:pos="502"/>
        </w:tabs>
        <w:ind w:left="502" w:hanging="360"/>
      </w:pPr>
      <w:rPr>
        <w:rFonts w:cs="Times New Roman"/>
      </w:rPr>
    </w:lvl>
    <w:lvl w:ilvl="1">
      <w:start w:val="1"/>
      <w:numFmt w:val="lowerLetter"/>
      <w:lvlText w:val="%2."/>
      <w:lvlJc w:val="left"/>
      <w:pPr>
        <w:tabs>
          <w:tab w:val="num" w:pos="682"/>
        </w:tabs>
        <w:ind w:left="682" w:hanging="360"/>
      </w:pPr>
    </w:lvl>
    <w:lvl w:ilvl="2">
      <w:start w:val="1"/>
      <w:numFmt w:val="lowerRoman"/>
      <w:lvlText w:val="%3."/>
      <w:lvlJc w:val="right"/>
      <w:pPr>
        <w:tabs>
          <w:tab w:val="num" w:pos="1402"/>
        </w:tabs>
        <w:ind w:left="1402" w:hanging="180"/>
      </w:pPr>
    </w:lvl>
    <w:lvl w:ilvl="3">
      <w:start w:val="1"/>
      <w:numFmt w:val="decimal"/>
      <w:lvlText w:val="%4."/>
      <w:lvlJc w:val="left"/>
      <w:pPr>
        <w:tabs>
          <w:tab w:val="num" w:pos="2122"/>
        </w:tabs>
        <w:ind w:left="2122" w:hanging="360"/>
      </w:pPr>
    </w:lvl>
    <w:lvl w:ilvl="4">
      <w:start w:val="1"/>
      <w:numFmt w:val="lowerLetter"/>
      <w:lvlText w:val="%5."/>
      <w:lvlJc w:val="left"/>
      <w:pPr>
        <w:tabs>
          <w:tab w:val="num" w:pos="2842"/>
        </w:tabs>
        <w:ind w:left="2842" w:hanging="360"/>
      </w:pPr>
    </w:lvl>
    <w:lvl w:ilvl="5">
      <w:start w:val="1"/>
      <w:numFmt w:val="lowerRoman"/>
      <w:lvlText w:val="%6."/>
      <w:lvlJc w:val="right"/>
      <w:pPr>
        <w:tabs>
          <w:tab w:val="num" w:pos="3562"/>
        </w:tabs>
        <w:ind w:left="3562" w:hanging="180"/>
      </w:pPr>
    </w:lvl>
    <w:lvl w:ilvl="6">
      <w:start w:val="1"/>
      <w:numFmt w:val="decimal"/>
      <w:lvlText w:val="%7."/>
      <w:lvlJc w:val="left"/>
      <w:pPr>
        <w:tabs>
          <w:tab w:val="num" w:pos="4282"/>
        </w:tabs>
        <w:ind w:left="4282" w:hanging="360"/>
      </w:pPr>
    </w:lvl>
    <w:lvl w:ilvl="7">
      <w:start w:val="1"/>
      <w:numFmt w:val="lowerLetter"/>
      <w:lvlText w:val="%8."/>
      <w:lvlJc w:val="left"/>
      <w:pPr>
        <w:tabs>
          <w:tab w:val="num" w:pos="5002"/>
        </w:tabs>
        <w:ind w:left="5002" w:hanging="360"/>
      </w:pPr>
    </w:lvl>
    <w:lvl w:ilvl="8">
      <w:start w:val="1"/>
      <w:numFmt w:val="lowerRoman"/>
      <w:lvlText w:val="%9."/>
      <w:lvlJc w:val="right"/>
      <w:pPr>
        <w:tabs>
          <w:tab w:val="num" w:pos="5722"/>
        </w:tabs>
        <w:ind w:left="5722"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CA2174F"/>
    <w:multiLevelType w:val="multilevel"/>
    <w:tmpl w:val="4CA2174F"/>
    <w:lvl w:ilvl="0">
      <w:start w:val="1"/>
      <w:numFmt w:val="decimal"/>
      <w:lvlText w:val="%1."/>
      <w:lvlJc w:val="left"/>
      <w:pPr>
        <w:tabs>
          <w:tab w:val="num" w:pos="1789"/>
        </w:tabs>
        <w:ind w:left="1789" w:hanging="360"/>
      </w:pPr>
      <w:rPr>
        <w:rFonts w:cs="Times New Roman"/>
        <w:b w:val="0"/>
      </w:rPr>
    </w:lvl>
    <w:lvl w:ilvl="1">
      <w:start w:val="1"/>
      <w:numFmt w:val="decimal"/>
      <w:lvlText w:val="%2."/>
      <w:lvlJc w:val="left"/>
      <w:pPr>
        <w:tabs>
          <w:tab w:val="num" w:pos="1429"/>
        </w:tabs>
        <w:ind w:left="1429" w:hanging="360"/>
      </w:pPr>
      <w:rPr>
        <w:rFonts w:cs="Times New Roman"/>
        <w:b w:val="0"/>
      </w:rPr>
    </w:lvl>
    <w:lvl w:ilvl="2">
      <w:start w:val="6"/>
      <w:numFmt w:val="decimal"/>
      <w:lvlText w:val="%3"/>
      <w:lvlJc w:val="left"/>
      <w:pPr>
        <w:tabs>
          <w:tab w:val="num" w:pos="2329"/>
        </w:tabs>
        <w:ind w:left="2329" w:hanging="360"/>
      </w:pPr>
      <w:rPr>
        <w:rFonts w:cs="Times New Roman" w:hint="default"/>
      </w:rPr>
    </w:lvl>
    <w:lvl w:ilvl="3">
      <w:start w:val="1"/>
      <w:numFmt w:val="decimal"/>
      <w:lvlText w:val="%4."/>
      <w:lvlJc w:val="left"/>
      <w:pPr>
        <w:tabs>
          <w:tab w:val="num" w:pos="2869"/>
        </w:tabs>
        <w:ind w:left="2869" w:hanging="360"/>
      </w:pPr>
      <w:rPr>
        <w:rFonts w:cs="Times New Roman"/>
      </w:rPr>
    </w:lvl>
    <w:lvl w:ilvl="4">
      <w:start w:val="1"/>
      <w:numFmt w:val="lowerLetter"/>
      <w:lvlText w:val="%5."/>
      <w:lvlJc w:val="left"/>
      <w:pPr>
        <w:tabs>
          <w:tab w:val="num" w:pos="3589"/>
        </w:tabs>
        <w:ind w:left="3589" w:hanging="360"/>
      </w:pPr>
      <w:rPr>
        <w:rFonts w:cs="Times New Roman"/>
      </w:rPr>
    </w:lvl>
    <w:lvl w:ilvl="5">
      <w:start w:val="1"/>
      <w:numFmt w:val="lowerRoman"/>
      <w:lvlText w:val="%6."/>
      <w:lvlJc w:val="right"/>
      <w:pPr>
        <w:tabs>
          <w:tab w:val="num" w:pos="4309"/>
        </w:tabs>
        <w:ind w:left="4309" w:hanging="180"/>
      </w:pPr>
      <w:rPr>
        <w:rFonts w:cs="Times New Roman"/>
      </w:rPr>
    </w:lvl>
    <w:lvl w:ilvl="6">
      <w:start w:val="1"/>
      <w:numFmt w:val="decimal"/>
      <w:lvlText w:val="%7."/>
      <w:lvlJc w:val="left"/>
      <w:pPr>
        <w:tabs>
          <w:tab w:val="num" w:pos="5029"/>
        </w:tabs>
        <w:ind w:left="5029" w:hanging="360"/>
      </w:pPr>
      <w:rPr>
        <w:rFonts w:cs="Times New Roman"/>
      </w:rPr>
    </w:lvl>
    <w:lvl w:ilvl="7">
      <w:start w:val="1"/>
      <w:numFmt w:val="lowerLetter"/>
      <w:lvlText w:val="%8."/>
      <w:lvlJc w:val="left"/>
      <w:pPr>
        <w:tabs>
          <w:tab w:val="num" w:pos="5749"/>
        </w:tabs>
        <w:ind w:left="5749" w:hanging="360"/>
      </w:pPr>
      <w:rPr>
        <w:rFonts w:cs="Times New Roman"/>
      </w:rPr>
    </w:lvl>
    <w:lvl w:ilvl="8">
      <w:start w:val="1"/>
      <w:numFmt w:val="lowerRoman"/>
      <w:lvlText w:val="%9."/>
      <w:lvlJc w:val="right"/>
      <w:pPr>
        <w:tabs>
          <w:tab w:val="num" w:pos="6469"/>
        </w:tabs>
        <w:ind w:left="6469" w:hanging="180"/>
      </w:pPr>
      <w:rPr>
        <w:rFonts w:cs="Times New Roman"/>
      </w:rPr>
    </w:lvl>
  </w:abstractNum>
  <w:abstractNum w:abstractNumId="58" w15:restartNumberingAfterBreak="0">
    <w:nsid w:val="51F43BF1"/>
    <w:multiLevelType w:val="multilevel"/>
    <w:tmpl w:val="51F43BF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7B3B1D"/>
    <w:multiLevelType w:val="multilevel"/>
    <w:tmpl w:val="5B7B3B1D"/>
    <w:lvl w:ilvl="0">
      <w:start w:val="1"/>
      <w:numFmt w:val="decimal"/>
      <w:lvlText w:val="%1."/>
      <w:lvlJc w:val="left"/>
      <w:pPr>
        <w:tabs>
          <w:tab w:val="num" w:pos="2149"/>
        </w:tabs>
        <w:ind w:left="2149" w:hanging="360"/>
      </w:pPr>
      <w:rPr>
        <w:rFonts w:cs="Times New Roman"/>
        <w:b w:val="0"/>
      </w:rPr>
    </w:lvl>
    <w:lvl w:ilvl="1">
      <w:start w:val="1"/>
      <w:numFmt w:val="decimal"/>
      <w:lvlText w:val="%2."/>
      <w:lvlJc w:val="left"/>
      <w:pPr>
        <w:tabs>
          <w:tab w:val="num" w:pos="1789"/>
        </w:tabs>
        <w:ind w:left="1789" w:hanging="360"/>
      </w:pPr>
      <w:rPr>
        <w:rFonts w:cs="Times New Roman"/>
        <w:b w:val="0"/>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5FA50DC9"/>
    <w:multiLevelType w:val="multilevel"/>
    <w:tmpl w:val="5FA50DC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2230F6"/>
    <w:multiLevelType w:val="multilevel"/>
    <w:tmpl w:val="642230F6"/>
    <w:lvl w:ilvl="0">
      <w:start w:val="1"/>
      <w:numFmt w:val="decimal"/>
      <w:lvlText w:val="%1."/>
      <w:lvlJc w:val="left"/>
      <w:pPr>
        <w:ind w:left="502" w:hanging="360"/>
      </w:pPr>
      <w:rPr>
        <w:rFonts w:cs="Times New Roman"/>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49A46BC"/>
    <w:multiLevelType w:val="multilevel"/>
    <w:tmpl w:val="649A46B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7015B62"/>
    <w:multiLevelType w:val="multilevel"/>
    <w:tmpl w:val="67015B6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DD26315"/>
    <w:multiLevelType w:val="multilevel"/>
    <w:tmpl w:val="6DD26315"/>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2502CE2"/>
    <w:multiLevelType w:val="multilevel"/>
    <w:tmpl w:val="72502CE2"/>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63"/>
  </w:num>
  <w:num w:numId="16">
    <w:abstractNumId w:val="38"/>
  </w:num>
  <w:num w:numId="17">
    <w:abstractNumId w:val="67"/>
  </w:num>
  <w:num w:numId="18">
    <w:abstractNumId w:val="75"/>
  </w:num>
  <w:num w:numId="19">
    <w:abstractNumId w:val="70"/>
  </w:num>
  <w:num w:numId="20">
    <w:abstractNumId w:val="9"/>
  </w:num>
  <w:num w:numId="21">
    <w:abstractNumId w:val="13"/>
  </w:num>
  <w:num w:numId="22">
    <w:abstractNumId w:val="17"/>
  </w:num>
  <w:num w:numId="23">
    <w:abstractNumId w:val="20"/>
  </w:num>
  <w:num w:numId="24">
    <w:abstractNumId w:val="23"/>
  </w:num>
  <w:num w:numId="25">
    <w:abstractNumId w:val="25"/>
  </w:num>
  <w:num w:numId="26">
    <w:abstractNumId w:val="35"/>
  </w:num>
  <w:num w:numId="27">
    <w:abstractNumId w:val="43"/>
  </w:num>
  <w:num w:numId="28">
    <w:abstractNumId w:val="44"/>
  </w:num>
  <w:num w:numId="29">
    <w:abstractNumId w:val="50"/>
  </w:num>
  <w:num w:numId="30">
    <w:abstractNumId w:val="51"/>
  </w:num>
  <w:num w:numId="31">
    <w:abstractNumId w:val="60"/>
  </w:num>
  <w:num w:numId="32">
    <w:abstractNumId w:val="62"/>
  </w:num>
  <w:num w:numId="33">
    <w:abstractNumId w:val="73"/>
  </w:num>
  <w:num w:numId="34">
    <w:abstractNumId w:val="76"/>
  </w:num>
  <w:num w:numId="35">
    <w:abstractNumId w:val="81"/>
  </w:num>
  <w:num w:numId="36">
    <w:abstractNumId w:val="82"/>
  </w:num>
  <w:num w:numId="37">
    <w:abstractNumId w:val="59"/>
  </w:num>
  <w:num w:numId="38">
    <w:abstractNumId w:val="49"/>
  </w:num>
  <w:num w:numId="39">
    <w:abstractNumId w:val="11"/>
  </w:num>
  <w:num w:numId="40">
    <w:abstractNumId w:val="8"/>
  </w:num>
  <w:num w:numId="41">
    <w:abstractNumId w:val="46"/>
  </w:num>
  <w:num w:numId="42">
    <w:abstractNumId w:val="36"/>
  </w:num>
  <w:num w:numId="43">
    <w:abstractNumId w:val="47"/>
  </w:num>
  <w:num w:numId="44">
    <w:abstractNumId w:val="42"/>
  </w:num>
  <w:num w:numId="45">
    <w:abstractNumId w:val="14"/>
  </w:num>
  <w:num w:numId="46">
    <w:abstractNumId w:val="26"/>
  </w:num>
  <w:num w:numId="47">
    <w:abstractNumId w:val="52"/>
  </w:num>
  <w:num w:numId="48">
    <w:abstractNumId w:val="16"/>
  </w:num>
  <w:num w:numId="49">
    <w:abstractNumId w:val="41"/>
  </w:num>
  <w:num w:numId="50">
    <w:abstractNumId w:val="39"/>
  </w:num>
  <w:num w:numId="51">
    <w:abstractNumId w:val="29"/>
  </w:num>
  <w:num w:numId="52">
    <w:abstractNumId w:val="32"/>
  </w:num>
  <w:num w:numId="53">
    <w:abstractNumId w:val="27"/>
  </w:num>
  <w:num w:numId="54">
    <w:abstractNumId w:val="53"/>
  </w:num>
  <w:num w:numId="55">
    <w:abstractNumId w:val="6"/>
  </w:num>
  <w:num w:numId="56">
    <w:abstractNumId w:val="19"/>
  </w:num>
  <w:num w:numId="57">
    <w:abstractNumId w:val="21"/>
  </w:num>
  <w:num w:numId="58">
    <w:abstractNumId w:val="22"/>
  </w:num>
  <w:num w:numId="59">
    <w:abstractNumId w:val="54"/>
  </w:num>
  <w:num w:numId="60">
    <w:abstractNumId w:val="65"/>
  </w:num>
  <w:num w:numId="61">
    <w:abstractNumId w:val="80"/>
  </w:num>
  <w:num w:numId="62">
    <w:abstractNumId w:val="74"/>
  </w:num>
  <w:num w:numId="63">
    <w:abstractNumId w:val="40"/>
  </w:num>
  <w:num w:numId="64">
    <w:abstractNumId w:val="77"/>
  </w:num>
  <w:num w:numId="65">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2"/>
  </w:num>
  <w:num w:numId="67">
    <w:abstractNumId w:val="66"/>
  </w:num>
  <w:num w:numId="68">
    <w:abstractNumId w:val="69"/>
  </w:num>
  <w:num w:numId="69">
    <w:abstractNumId w:val="12"/>
  </w:num>
  <w:num w:numId="70">
    <w:abstractNumId w:val="64"/>
  </w:num>
  <w:num w:numId="71">
    <w:abstractNumId w:val="15"/>
  </w:num>
  <w:num w:numId="72">
    <w:abstractNumId w:val="37"/>
  </w:num>
  <w:num w:numId="73">
    <w:abstractNumId w:val="10"/>
  </w:num>
  <w:num w:numId="74">
    <w:abstractNumId w:val="33"/>
  </w:num>
  <w:num w:numId="75">
    <w:abstractNumId w:val="78"/>
  </w:num>
  <w:num w:numId="76">
    <w:abstractNumId w:val="34"/>
  </w:num>
  <w:num w:numId="77">
    <w:abstractNumId w:val="61"/>
  </w:num>
  <w:num w:numId="78">
    <w:abstractNumId w:val="57"/>
  </w:num>
  <w:num w:numId="79">
    <w:abstractNumId w:val="55"/>
  </w:num>
  <w:num w:numId="80">
    <w:abstractNumId w:val="31"/>
  </w:num>
  <w:num w:numId="81">
    <w:abstractNumId w:val="68"/>
  </w:num>
  <w:num w:numId="82">
    <w:abstractNumId w:val="58"/>
  </w:num>
  <w:num w:numId="83">
    <w:abstractNumId w:val="45"/>
  </w:num>
  <w:num w:numId="84">
    <w:abstractNumId w:val="48"/>
  </w:num>
  <w:num w:numId="85">
    <w:abstractNumId w:val="3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F090A"/>
    <w:rsid w:val="00133728"/>
    <w:rsid w:val="001E775D"/>
    <w:rsid w:val="001F5317"/>
    <w:rsid w:val="001F7822"/>
    <w:rsid w:val="002466FE"/>
    <w:rsid w:val="002908BA"/>
    <w:rsid w:val="00297BC5"/>
    <w:rsid w:val="002E0131"/>
    <w:rsid w:val="002E660F"/>
    <w:rsid w:val="0043448A"/>
    <w:rsid w:val="00435998"/>
    <w:rsid w:val="0044284D"/>
    <w:rsid w:val="004510F2"/>
    <w:rsid w:val="004C5D7C"/>
    <w:rsid w:val="004E4FF8"/>
    <w:rsid w:val="005101C0"/>
    <w:rsid w:val="005260DA"/>
    <w:rsid w:val="005B57CE"/>
    <w:rsid w:val="0061043F"/>
    <w:rsid w:val="0066141A"/>
    <w:rsid w:val="00674063"/>
    <w:rsid w:val="00702859"/>
    <w:rsid w:val="00703E83"/>
    <w:rsid w:val="007663B6"/>
    <w:rsid w:val="007F1255"/>
    <w:rsid w:val="00841522"/>
    <w:rsid w:val="00851BE6"/>
    <w:rsid w:val="00857814"/>
    <w:rsid w:val="0088723A"/>
    <w:rsid w:val="008C0C1B"/>
    <w:rsid w:val="008C5BB4"/>
    <w:rsid w:val="00923FFC"/>
    <w:rsid w:val="009339A9"/>
    <w:rsid w:val="00970959"/>
    <w:rsid w:val="00986055"/>
    <w:rsid w:val="009F174A"/>
    <w:rsid w:val="00A15D25"/>
    <w:rsid w:val="00A37989"/>
    <w:rsid w:val="00A56F39"/>
    <w:rsid w:val="00A76440"/>
    <w:rsid w:val="00A97070"/>
    <w:rsid w:val="00B369DE"/>
    <w:rsid w:val="00B811EE"/>
    <w:rsid w:val="00BC75CD"/>
    <w:rsid w:val="00C252E9"/>
    <w:rsid w:val="00C65BB4"/>
    <w:rsid w:val="00C70737"/>
    <w:rsid w:val="00C82975"/>
    <w:rsid w:val="00CA6F83"/>
    <w:rsid w:val="00CB468F"/>
    <w:rsid w:val="00CB6A3E"/>
    <w:rsid w:val="00D02ACF"/>
    <w:rsid w:val="00DB4BC1"/>
    <w:rsid w:val="00DC01BD"/>
    <w:rsid w:val="00E06EE0"/>
    <w:rsid w:val="00E70D4B"/>
    <w:rsid w:val="00E771D6"/>
    <w:rsid w:val="00F231D8"/>
    <w:rsid w:val="00F25FD5"/>
    <w:rsid w:val="00F3023E"/>
    <w:rsid w:val="00F346BE"/>
    <w:rsid w:val="00F56169"/>
    <w:rsid w:val="00FC4534"/>
    <w:rsid w:val="00FE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11FCE"/>
  <w15:docId w15:val="{A0DE942A-5DD6-40C7-B6DF-504487A5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5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105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8137</Words>
  <Characters>46383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2022-10-24T13:06:00Z</cp:lastPrinted>
  <dcterms:created xsi:type="dcterms:W3CDTF">2023-04-21T06:11:00Z</dcterms:created>
  <dcterms:modified xsi:type="dcterms:W3CDTF">2023-04-24T13:57:00Z</dcterms:modified>
</cp:coreProperties>
</file>